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FC" w:rsidRPr="0083610B" w:rsidRDefault="00553AFC"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2F67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553AFC" w:rsidRPr="007357C7" w:rsidRDefault="00553AFC"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Manager, Commissioning</w:t>
      </w:r>
    </w:p>
    <w:p w:rsidR="00C27DA4" w:rsidRDefault="00553AFC"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553AFC" w:rsidRPr="007357C7" w:rsidRDefault="00553AFC"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Programming</w:t>
      </w:r>
    </w:p>
    <w:p w:rsidR="00553AFC" w:rsidRDefault="00553AFC"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1DD0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553AFC" w:rsidRPr="0083610B" w:rsidRDefault="00553AFC" w:rsidP="00733492">
      <w:pPr>
        <w:rPr>
          <w:b/>
          <w:sz w:val="28"/>
          <w:szCs w:val="28"/>
          <w:u w:val="single"/>
        </w:rPr>
      </w:pPr>
      <w:r w:rsidRPr="0083610B">
        <w:rPr>
          <w:b/>
          <w:sz w:val="28"/>
          <w:szCs w:val="28"/>
          <w:u w:val="single"/>
        </w:rPr>
        <w:t>Job Summary:</w:t>
      </w:r>
    </w:p>
    <w:p w:rsidR="00553AFC" w:rsidRPr="0083610B" w:rsidRDefault="00553AFC" w:rsidP="00733492">
      <w:pPr>
        <w:rPr>
          <w:sz w:val="28"/>
          <w:szCs w:val="28"/>
        </w:rPr>
      </w:pPr>
      <w:r w:rsidRPr="00E414FC">
        <w:rPr>
          <w:noProof/>
          <w:sz w:val="28"/>
          <w:szCs w:val="28"/>
        </w:rPr>
        <w:t>Reporting to the Director of Architecture, Engineering and Construction, the Commissioning Manager oversees the quality assurance program associated with major new construction and capital improvement projects. The Manager is an integral part of the desig</w:t>
      </w:r>
      <w:r w:rsidR="00875484">
        <w:rPr>
          <w:noProof/>
          <w:sz w:val="28"/>
          <w:szCs w:val="28"/>
        </w:rPr>
        <w:t>n.</w:t>
      </w:r>
    </w:p>
    <w:p w:rsidR="00553AFC" w:rsidRPr="0083610B" w:rsidRDefault="00553AFC" w:rsidP="00733492">
      <w:pPr>
        <w:rPr>
          <w:b/>
          <w:sz w:val="28"/>
          <w:szCs w:val="28"/>
          <w:u w:val="single"/>
        </w:rPr>
      </w:pPr>
      <w:r w:rsidRPr="0083610B">
        <w:rPr>
          <w:b/>
          <w:sz w:val="28"/>
          <w:szCs w:val="28"/>
          <w:u w:val="single"/>
        </w:rPr>
        <w:t>Essential Functions:</w:t>
      </w:r>
    </w:p>
    <w:p w:rsidR="00553AFC" w:rsidRPr="0083610B" w:rsidRDefault="00553AFC" w:rsidP="0069088A">
      <w:pPr>
        <w:pStyle w:val="ListParagraph"/>
        <w:numPr>
          <w:ilvl w:val="0"/>
          <w:numId w:val="1"/>
        </w:numPr>
        <w:rPr>
          <w:sz w:val="28"/>
          <w:szCs w:val="28"/>
        </w:rPr>
      </w:pPr>
      <w:r w:rsidRPr="00E414FC">
        <w:rPr>
          <w:noProof/>
          <w:sz w:val="28"/>
          <w:szCs w:val="28"/>
        </w:rPr>
        <w:t>Oversees commissioning and inspection activities for new and renovated facilities. With the design team, reviews project documents to understand time frame, budget, and project goals/expectations, analyzes and determines how to optimize building performan</w:t>
      </w:r>
      <w:r w:rsidR="00875484">
        <w:rPr>
          <w:noProof/>
          <w:sz w:val="28"/>
          <w:szCs w:val="28"/>
        </w:rPr>
        <w:t>ce.</w:t>
      </w:r>
    </w:p>
    <w:p w:rsidR="00553AFC" w:rsidRPr="0083610B" w:rsidRDefault="00553AFC" w:rsidP="0069088A">
      <w:pPr>
        <w:pStyle w:val="ListParagraph"/>
        <w:numPr>
          <w:ilvl w:val="0"/>
          <w:numId w:val="1"/>
        </w:numPr>
        <w:rPr>
          <w:sz w:val="28"/>
          <w:szCs w:val="28"/>
        </w:rPr>
      </w:pPr>
      <w:r w:rsidRPr="00E414FC">
        <w:rPr>
          <w:noProof/>
          <w:sz w:val="28"/>
          <w:szCs w:val="28"/>
        </w:rPr>
        <w:t>Coordinates development of the commissioning plan, project startup, and turnover sequences. Creates and maintains commissioning and inspection related documents including: master specification, performance standards, standard functional testing and verifi</w:t>
      </w:r>
      <w:r w:rsidR="00875484">
        <w:rPr>
          <w:noProof/>
          <w:sz w:val="28"/>
          <w:szCs w:val="28"/>
        </w:rPr>
        <w:t>es.</w:t>
      </w:r>
    </w:p>
    <w:p w:rsidR="00553AFC" w:rsidRPr="0083610B" w:rsidRDefault="00553AFC" w:rsidP="0069088A">
      <w:pPr>
        <w:pStyle w:val="ListParagraph"/>
        <w:numPr>
          <w:ilvl w:val="0"/>
          <w:numId w:val="1"/>
        </w:numPr>
        <w:rPr>
          <w:sz w:val="28"/>
          <w:szCs w:val="28"/>
        </w:rPr>
      </w:pPr>
      <w:r w:rsidRPr="00E414FC">
        <w:rPr>
          <w:noProof/>
          <w:sz w:val="28"/>
          <w:szCs w:val="28"/>
        </w:rPr>
        <w:t>Reviews status reports prepared by commissioning staff and commissioning agents, and modifies schedules or plans.  Reviews change orders related to commissioning systems.  Prepares reports, including commissioning progress reports and the final commission</w:t>
      </w:r>
      <w:r w:rsidR="00875484">
        <w:rPr>
          <w:noProof/>
          <w:sz w:val="28"/>
          <w:szCs w:val="28"/>
        </w:rPr>
        <w:t>.</w:t>
      </w:r>
    </w:p>
    <w:p w:rsidR="00553AFC" w:rsidRPr="0083610B" w:rsidRDefault="00553AFC" w:rsidP="0069088A">
      <w:pPr>
        <w:pStyle w:val="ListParagraph"/>
        <w:numPr>
          <w:ilvl w:val="0"/>
          <w:numId w:val="1"/>
        </w:numPr>
        <w:rPr>
          <w:sz w:val="28"/>
          <w:szCs w:val="28"/>
        </w:rPr>
      </w:pPr>
      <w:r w:rsidRPr="00E414FC">
        <w:rPr>
          <w:noProof/>
          <w:sz w:val="28"/>
          <w:szCs w:val="28"/>
        </w:rPr>
        <w:t>Oversees the inspection of new and renovated facilities to determine if the facilities adhere to construction project documents.  Directs staff and participates in the visual inspection of construction projects and monitors</w:t>
      </w:r>
      <w:r w:rsidR="00875484">
        <w:rPr>
          <w:noProof/>
          <w:sz w:val="28"/>
          <w:szCs w:val="28"/>
        </w:rPr>
        <w:t xml:space="preserve"> construction progress.</w:t>
      </w:r>
    </w:p>
    <w:p w:rsidR="00553AFC" w:rsidRPr="0083610B" w:rsidRDefault="00553AFC" w:rsidP="0069088A">
      <w:pPr>
        <w:pStyle w:val="ListParagraph"/>
        <w:numPr>
          <w:ilvl w:val="0"/>
          <w:numId w:val="1"/>
        </w:numPr>
        <w:rPr>
          <w:sz w:val="28"/>
          <w:szCs w:val="28"/>
        </w:rPr>
      </w:pPr>
      <w:r w:rsidRPr="00E414FC">
        <w:rPr>
          <w:noProof/>
          <w:sz w:val="28"/>
          <w:szCs w:val="28"/>
        </w:rPr>
        <w:lastRenderedPageBreak/>
        <w:t>Supervises and manages the construction inspection staff. Develops work plans and assigns work to staff. Schedules inspection and commissioning related work. Coordinates with Project Managers. Attends design and constructio</w:t>
      </w:r>
      <w:r w:rsidR="00875484">
        <w:rPr>
          <w:noProof/>
          <w:sz w:val="28"/>
          <w:szCs w:val="28"/>
        </w:rPr>
        <w:t>n project meetings.</w:t>
      </w:r>
    </w:p>
    <w:p w:rsidR="00553AFC" w:rsidRPr="0083610B" w:rsidRDefault="00553AFC" w:rsidP="0069088A">
      <w:pPr>
        <w:pStyle w:val="ListParagraph"/>
        <w:numPr>
          <w:ilvl w:val="0"/>
          <w:numId w:val="1"/>
        </w:numPr>
        <w:rPr>
          <w:sz w:val="28"/>
          <w:szCs w:val="28"/>
        </w:rPr>
      </w:pPr>
      <w:r w:rsidRPr="0083610B">
        <w:rPr>
          <w:sz w:val="28"/>
          <w:szCs w:val="28"/>
        </w:rPr>
        <w:t>Performs other duties as assigned.</w:t>
      </w:r>
    </w:p>
    <w:p w:rsidR="00553AFC" w:rsidRPr="0083610B" w:rsidRDefault="00553AFC" w:rsidP="00733492">
      <w:pPr>
        <w:rPr>
          <w:b/>
          <w:sz w:val="28"/>
          <w:szCs w:val="28"/>
          <w:u w:val="single"/>
        </w:rPr>
      </w:pPr>
      <w:r w:rsidRPr="0083610B">
        <w:rPr>
          <w:b/>
          <w:sz w:val="28"/>
          <w:szCs w:val="28"/>
          <w:u w:val="single"/>
        </w:rPr>
        <w:t>Minimum Qualifications</w:t>
      </w:r>
    </w:p>
    <w:p w:rsidR="00553AFC" w:rsidRPr="0083610B" w:rsidRDefault="00553AFC"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Electrical, Mechanical, Structural, or Architectural Engineering.</w:t>
      </w:r>
    </w:p>
    <w:p w:rsidR="00553AFC" w:rsidRPr="0083610B" w:rsidRDefault="00553AFC" w:rsidP="00FA029B">
      <w:pPr>
        <w:spacing w:after="120"/>
        <w:contextualSpacing/>
        <w:rPr>
          <w:sz w:val="28"/>
          <w:szCs w:val="28"/>
        </w:rPr>
      </w:pPr>
      <w:r w:rsidRPr="0083610B">
        <w:rPr>
          <w:sz w:val="28"/>
          <w:szCs w:val="28"/>
        </w:rPr>
        <w:t xml:space="preserve">Experience: </w:t>
      </w:r>
      <w:r w:rsidRPr="00E414FC">
        <w:rPr>
          <w:noProof/>
          <w:sz w:val="28"/>
          <w:szCs w:val="28"/>
        </w:rPr>
        <w:t>Seven (7) years</w:t>
      </w:r>
      <w:r w:rsidRPr="0083610B">
        <w:rPr>
          <w:sz w:val="28"/>
          <w:szCs w:val="28"/>
        </w:rPr>
        <w:t xml:space="preserve"> </w:t>
      </w:r>
      <w:r w:rsidR="00C27DA4">
        <w:rPr>
          <w:sz w:val="28"/>
          <w:szCs w:val="28"/>
        </w:rPr>
        <w:t xml:space="preserve">of experience performing </w:t>
      </w:r>
      <w:bookmarkStart w:id="0" w:name="_GoBack"/>
      <w:bookmarkEnd w:id="0"/>
      <w:r w:rsidR="00C27DA4" w:rsidRPr="00E414FC">
        <w:rPr>
          <w:noProof/>
          <w:sz w:val="28"/>
          <w:szCs w:val="28"/>
        </w:rPr>
        <w:t>commissioning and inspection activities</w:t>
      </w:r>
    </w:p>
    <w:p w:rsidR="00553AFC" w:rsidRPr="0083610B" w:rsidRDefault="00553AFC" w:rsidP="00FA029B">
      <w:pPr>
        <w:spacing w:after="120"/>
        <w:contextualSpacing/>
        <w:rPr>
          <w:sz w:val="28"/>
          <w:szCs w:val="28"/>
        </w:rPr>
      </w:pPr>
      <w:r w:rsidRPr="0083610B">
        <w:rPr>
          <w:sz w:val="28"/>
          <w:szCs w:val="28"/>
        </w:rPr>
        <w:t xml:space="preserve">Supervisory: </w:t>
      </w:r>
      <w:r w:rsidRPr="00E414FC">
        <w:rPr>
          <w:noProof/>
          <w:sz w:val="28"/>
          <w:szCs w:val="28"/>
        </w:rPr>
        <w:t>Leadership in Energy and Environmental Design (LEED) accreditation preferred</w:t>
      </w:r>
    </w:p>
    <w:p w:rsidR="00553AFC" w:rsidRPr="0083610B" w:rsidRDefault="00553AFC" w:rsidP="00FA029B">
      <w:pPr>
        <w:spacing w:after="120"/>
        <w:contextualSpacing/>
        <w:rPr>
          <w:sz w:val="28"/>
          <w:szCs w:val="28"/>
        </w:rPr>
      </w:pPr>
      <w:r w:rsidRPr="0083610B">
        <w:rPr>
          <w:sz w:val="28"/>
          <w:szCs w:val="28"/>
        </w:rPr>
        <w:t xml:space="preserve">Licensure/Certification: </w:t>
      </w:r>
      <w:r w:rsidR="00C27DA4" w:rsidRPr="00E414FC">
        <w:rPr>
          <w:noProof/>
          <w:sz w:val="28"/>
          <w:szCs w:val="28"/>
        </w:rPr>
        <w:t>Registered and licensed with the M</w:t>
      </w:r>
      <w:r w:rsidR="00C27DA4">
        <w:rPr>
          <w:noProof/>
          <w:sz w:val="28"/>
          <w:szCs w:val="28"/>
        </w:rPr>
        <w:t>aryland Board for professional e</w:t>
      </w:r>
      <w:r w:rsidR="00C27DA4" w:rsidRPr="00E414FC">
        <w:rPr>
          <w:noProof/>
          <w:sz w:val="28"/>
          <w:szCs w:val="28"/>
        </w:rPr>
        <w:t xml:space="preserve">ngineer </w:t>
      </w:r>
      <w:r w:rsidR="00C27DA4">
        <w:rPr>
          <w:noProof/>
          <w:sz w:val="28"/>
          <w:szCs w:val="28"/>
        </w:rPr>
        <w:t xml:space="preserve">or architecture </w:t>
      </w:r>
      <w:r w:rsidR="00C27DA4" w:rsidRPr="00E414FC">
        <w:rPr>
          <w:noProof/>
          <w:sz w:val="28"/>
          <w:szCs w:val="28"/>
        </w:rPr>
        <w:t>preferred.</w:t>
      </w:r>
    </w:p>
    <w:p w:rsidR="00553AFC" w:rsidRPr="0083610B" w:rsidRDefault="00553AFC"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553AFC" w:rsidRPr="0083610B" w:rsidRDefault="00553AFC" w:rsidP="00733492">
      <w:pPr>
        <w:rPr>
          <w:b/>
          <w:noProof/>
          <w:sz w:val="28"/>
          <w:szCs w:val="28"/>
          <w:u w:val="single"/>
        </w:rPr>
      </w:pPr>
    </w:p>
    <w:p w:rsidR="00553AFC" w:rsidRPr="0083610B" w:rsidRDefault="00553AFC" w:rsidP="00733492">
      <w:pPr>
        <w:rPr>
          <w:b/>
          <w:noProof/>
          <w:sz w:val="28"/>
          <w:szCs w:val="28"/>
          <w:u w:val="single"/>
        </w:rPr>
      </w:pPr>
      <w:r w:rsidRPr="0083610B">
        <w:rPr>
          <w:b/>
          <w:noProof/>
          <w:sz w:val="28"/>
          <w:szCs w:val="28"/>
          <w:u w:val="single"/>
        </w:rPr>
        <w:t>Knowledge, Skills, and Abilities</w:t>
      </w:r>
    </w:p>
    <w:p w:rsidR="00553AFC" w:rsidRPr="0083610B" w:rsidRDefault="00553AFC" w:rsidP="00733492">
      <w:pPr>
        <w:rPr>
          <w:i/>
          <w:noProof/>
          <w:sz w:val="28"/>
          <w:szCs w:val="28"/>
        </w:rPr>
      </w:pPr>
      <w:r w:rsidRPr="0083610B">
        <w:rPr>
          <w:i/>
          <w:noProof/>
          <w:sz w:val="28"/>
          <w:szCs w:val="28"/>
        </w:rPr>
        <w:t>Managers may provide prefered knowledge, skills, and abilities as necessary.</w:t>
      </w:r>
    </w:p>
    <w:p w:rsidR="00553AFC" w:rsidRDefault="00553AFC"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770A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553AFC" w:rsidRPr="0083610B" w:rsidRDefault="00553AFC"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E0206G</w:t>
      </w:r>
    </w:p>
    <w:p w:rsidR="00553AFC" w:rsidRPr="0083610B" w:rsidRDefault="00553AFC"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474011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Natrl Rsrc</w:t>
      </w:r>
      <w:r w:rsidRPr="0083610B">
        <w:rPr>
          <w:sz w:val="20"/>
          <w:szCs w:val="16"/>
        </w:rPr>
        <w:tab/>
      </w:r>
    </w:p>
    <w:p w:rsidR="00553AFC" w:rsidRPr="0083610B" w:rsidRDefault="00553AFC"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9445015</w:t>
      </w:r>
    </w:p>
    <w:p w:rsidR="00553AFC" w:rsidRPr="0083610B" w:rsidRDefault="00553AFC"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553AFC" w:rsidRDefault="00553AFC" w:rsidP="00733492">
      <w:pPr>
        <w:rPr>
          <w:i/>
          <w:noProof/>
          <w:sz w:val="16"/>
          <w:szCs w:val="16"/>
        </w:rPr>
        <w:sectPr w:rsidR="00553AFC" w:rsidSect="00553AFC">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815B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553AFC" w:rsidRPr="00B84125" w:rsidRDefault="00553AFC" w:rsidP="00733492">
      <w:pPr>
        <w:rPr>
          <w:i/>
          <w:noProof/>
          <w:sz w:val="16"/>
          <w:szCs w:val="16"/>
        </w:rPr>
      </w:pPr>
    </w:p>
    <w:sectPr w:rsidR="00553AFC" w:rsidRPr="00B84125" w:rsidSect="00553AFC">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AFC" w:rsidRDefault="00553AFC" w:rsidP="00733492">
      <w:pPr>
        <w:spacing w:after="0" w:line="240" w:lineRule="auto"/>
      </w:pPr>
      <w:r>
        <w:separator/>
      </w:r>
    </w:p>
  </w:endnote>
  <w:endnote w:type="continuationSeparator" w:id="0">
    <w:p w:rsidR="00553AFC" w:rsidRDefault="00553AFC"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007660"/>
      <w:docPartObj>
        <w:docPartGallery w:val="Page Numbers (Bottom of Page)"/>
        <w:docPartUnique/>
      </w:docPartObj>
    </w:sdtPr>
    <w:sdtEndPr>
      <w:rPr>
        <w:noProof/>
      </w:rPr>
    </w:sdtEndPr>
    <w:sdtContent>
      <w:p w:rsidR="00553AFC" w:rsidRDefault="00553AFC" w:rsidP="00106EA5">
        <w:pPr>
          <w:pStyle w:val="Footer"/>
        </w:pPr>
        <w:r w:rsidRPr="00E414FC">
          <w:rPr>
            <w:noProof/>
            <w:sz w:val="18"/>
          </w:rPr>
          <w:t>Manager, Commissioning</w:t>
        </w:r>
        <w:r w:rsidRPr="00106EA5">
          <w:rPr>
            <w:sz w:val="18"/>
          </w:rPr>
          <w:t xml:space="preserve">         </w:t>
        </w:r>
        <w:r>
          <w:t xml:space="preserve">                                                   </w:t>
        </w:r>
        <w:r>
          <w:fldChar w:fldCharType="begin"/>
        </w:r>
        <w:r>
          <w:instrText xml:space="preserve"> PAGE   \* MERGEFORMAT </w:instrText>
        </w:r>
        <w:r>
          <w:fldChar w:fldCharType="separate"/>
        </w:r>
        <w:r w:rsidR="00C27DA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11C55" w:rsidRDefault="00447812" w:rsidP="00106EA5">
        <w:pPr>
          <w:pStyle w:val="Footer"/>
        </w:pPr>
        <w:r w:rsidRPr="00E414FC">
          <w:rPr>
            <w:noProof/>
            <w:sz w:val="18"/>
          </w:rPr>
          <w:t>Manager, Commissioning</w:t>
        </w:r>
        <w:r w:rsidR="00D11C55" w:rsidRPr="00106EA5">
          <w:rPr>
            <w:sz w:val="18"/>
          </w:rPr>
          <w:t xml:space="preserve">         </w:t>
        </w:r>
        <w:r w:rsidR="00D11C55">
          <w:t xml:space="preserve">                                                   </w:t>
        </w:r>
        <w:r w:rsidR="00D11C55">
          <w:fldChar w:fldCharType="begin"/>
        </w:r>
        <w:r w:rsidR="00D11C55">
          <w:instrText xml:space="preserve"> PAGE   \* MERGEFORMAT </w:instrText>
        </w:r>
        <w:r w:rsidR="00D11C55">
          <w:fldChar w:fldCharType="separate"/>
        </w:r>
        <w:r w:rsidR="00553AFC">
          <w:rPr>
            <w:noProof/>
          </w:rPr>
          <w:t>1</w:t>
        </w:r>
        <w:r w:rsidR="00D11C5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AFC" w:rsidRDefault="00553AFC" w:rsidP="00733492">
      <w:pPr>
        <w:spacing w:after="0" w:line="240" w:lineRule="auto"/>
      </w:pPr>
      <w:r>
        <w:separator/>
      </w:r>
    </w:p>
  </w:footnote>
  <w:footnote w:type="continuationSeparator" w:id="0">
    <w:p w:rsidR="00553AFC" w:rsidRDefault="00553AFC"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FC" w:rsidRPr="0083610B" w:rsidRDefault="00553AF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53AFC" w:rsidTr="0069088A">
      <w:trPr>
        <w:trHeight w:val="333"/>
      </w:trPr>
      <w:tc>
        <w:tcPr>
          <w:tcW w:w="0" w:type="auto"/>
          <w:shd w:val="clear" w:color="auto" w:fill="FF0000"/>
          <w:vAlign w:val="center"/>
        </w:tcPr>
        <w:p w:rsidR="00553AFC" w:rsidRDefault="00553AFC">
          <w:pPr>
            <w:pStyle w:val="Header"/>
            <w:rPr>
              <w:caps/>
              <w:color w:val="FFFFFF" w:themeColor="background1"/>
            </w:rPr>
          </w:pPr>
        </w:p>
      </w:tc>
      <w:tc>
        <w:tcPr>
          <w:tcW w:w="0" w:type="auto"/>
          <w:shd w:val="clear" w:color="auto" w:fill="D9D9D9" w:themeFill="background1" w:themeFillShade="D9"/>
        </w:tcPr>
        <w:p w:rsidR="00553AFC" w:rsidRPr="00F64D03" w:rsidRDefault="00C27DA4" w:rsidP="00C276CF">
          <w:pPr>
            <w:pStyle w:val="Header"/>
            <w:jc w:val="center"/>
            <w:rPr>
              <w:b/>
              <w:caps/>
              <w:color w:val="FFFFFF" w:themeColor="background1"/>
            </w:rPr>
          </w:pPr>
          <w:sdt>
            <w:sdtPr>
              <w:rPr>
                <w:b/>
                <w:sz w:val="32"/>
              </w:rPr>
              <w:alias w:val="Title"/>
              <w:tag w:val=""/>
              <w:id w:val="176851169"/>
              <w:placeholder>
                <w:docPart w:val="E3AB4BFF22DF45C8870AE2666BADA763"/>
              </w:placeholder>
              <w:dataBinding w:prefixMappings="xmlns:ns0='http://purl.org/dc/elements/1.1/' xmlns:ns1='http://schemas.openxmlformats.org/package/2006/metadata/core-properties' " w:xpath="/ns1:coreProperties[1]/ns0:title[1]" w:storeItemID="{6C3C8BC8-F283-45AE-878A-BAB7291924A1}"/>
              <w:text/>
            </w:sdtPr>
            <w:sdtEndPr/>
            <w:sdtContent>
              <w:r w:rsidR="00875484">
                <w:rPr>
                  <w:b/>
                  <w:sz w:val="32"/>
                </w:rPr>
                <w:t>University of Maryland, Baltimore - OLD JOB DESCRIPTION</w:t>
              </w:r>
            </w:sdtContent>
          </w:sdt>
        </w:p>
      </w:tc>
    </w:tr>
  </w:tbl>
  <w:p w:rsidR="00553AFC" w:rsidRDefault="00553A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C55" w:rsidRPr="0083610B" w:rsidRDefault="00D11C5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1C55" w:rsidTr="0069088A">
      <w:trPr>
        <w:trHeight w:val="333"/>
      </w:trPr>
      <w:tc>
        <w:tcPr>
          <w:tcW w:w="0" w:type="auto"/>
          <w:shd w:val="clear" w:color="auto" w:fill="FF0000"/>
          <w:vAlign w:val="center"/>
        </w:tcPr>
        <w:p w:rsidR="00D11C55" w:rsidRDefault="00D11C55">
          <w:pPr>
            <w:pStyle w:val="Header"/>
            <w:rPr>
              <w:caps/>
              <w:color w:val="FFFFFF" w:themeColor="background1"/>
            </w:rPr>
          </w:pPr>
        </w:p>
      </w:tc>
      <w:tc>
        <w:tcPr>
          <w:tcW w:w="0" w:type="auto"/>
          <w:shd w:val="clear" w:color="auto" w:fill="D9D9D9" w:themeFill="background1" w:themeFillShade="D9"/>
        </w:tcPr>
        <w:p w:rsidR="00D11C55" w:rsidRPr="00F64D03" w:rsidRDefault="00C27DA4" w:rsidP="00C276CF">
          <w:pPr>
            <w:pStyle w:val="Header"/>
            <w:jc w:val="center"/>
            <w:rPr>
              <w:b/>
              <w:caps/>
              <w:color w:val="FFFFFF" w:themeColor="background1"/>
            </w:rPr>
          </w:pPr>
          <w:sdt>
            <w:sdtPr>
              <w:rPr>
                <w:b/>
                <w:sz w:val="32"/>
              </w:rPr>
              <w:alias w:val="Title"/>
              <w:tag w:val=""/>
              <w:id w:val="-773790484"/>
              <w:placeholder>
                <w:docPart w:val="E3AB4BFF22DF45C8870AE2666BADA763"/>
              </w:placeholder>
              <w:dataBinding w:prefixMappings="xmlns:ns0='http://purl.org/dc/elements/1.1/' xmlns:ns1='http://schemas.openxmlformats.org/package/2006/metadata/core-properties' " w:xpath="/ns1:coreProperties[1]/ns0:title[1]" w:storeItemID="{6C3C8BC8-F283-45AE-878A-BAB7291924A1}"/>
              <w:text/>
            </w:sdtPr>
            <w:sdtEndPr/>
            <w:sdtContent>
              <w:r w:rsidR="00D11C55" w:rsidRPr="0083610B">
                <w:rPr>
                  <w:b/>
                  <w:sz w:val="32"/>
                </w:rPr>
                <w:t xml:space="preserve">University of Maryland, Baltimore - OLD JOB DESCRIPTION </w:t>
              </w:r>
            </w:sdtContent>
          </w:sdt>
        </w:p>
      </w:tc>
    </w:tr>
  </w:tbl>
  <w:p w:rsidR="00D11C55" w:rsidRDefault="00D11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447812"/>
    <w:rsid w:val="00553AFC"/>
    <w:rsid w:val="00583352"/>
    <w:rsid w:val="005B65D9"/>
    <w:rsid w:val="0069088A"/>
    <w:rsid w:val="006A08DB"/>
    <w:rsid w:val="00733492"/>
    <w:rsid w:val="007357C7"/>
    <w:rsid w:val="0083610B"/>
    <w:rsid w:val="00875484"/>
    <w:rsid w:val="00AA274F"/>
    <w:rsid w:val="00B36C39"/>
    <w:rsid w:val="00B71AC1"/>
    <w:rsid w:val="00B71C86"/>
    <w:rsid w:val="00B7572F"/>
    <w:rsid w:val="00B84125"/>
    <w:rsid w:val="00BB7A06"/>
    <w:rsid w:val="00BD63B4"/>
    <w:rsid w:val="00C276CF"/>
    <w:rsid w:val="00C27DA4"/>
    <w:rsid w:val="00C44AC2"/>
    <w:rsid w:val="00D11C55"/>
    <w:rsid w:val="00D50CA3"/>
    <w:rsid w:val="00D71E03"/>
    <w:rsid w:val="00DB0EBF"/>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AB4BFF22DF45C8870AE2666BADA763"/>
        <w:category>
          <w:name w:val="General"/>
          <w:gallery w:val="placeholder"/>
        </w:category>
        <w:types>
          <w:type w:val="bbPlcHdr"/>
        </w:types>
        <w:behaviors>
          <w:behavior w:val="content"/>
        </w:behaviors>
        <w:guid w:val="{C61AB439-976E-4C33-B00D-C19237473046}"/>
      </w:docPartPr>
      <w:docPartBody>
        <w:p w:rsidR="005958B6" w:rsidRDefault="00C335D1" w:rsidP="00C335D1">
          <w:pPr>
            <w:pStyle w:val="E3AB4BFF22DF45C8870AE2666BADA76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D1"/>
    <w:rsid w:val="005958B6"/>
    <w:rsid w:val="00C3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AB4BFF22DF45C8870AE2666BADA763">
    <w:name w:val="E3AB4BFF22DF45C8870AE2666BADA763"/>
    <w:rsid w:val="00C3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2017-07-07T17:03:00Z</dcterms:created>
  <dcterms:modified xsi:type="dcterms:W3CDTF">2017-07-20T00:26:00Z</dcterms:modified>
</cp:coreProperties>
</file>