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4E" w:rsidRPr="0083610B" w:rsidRDefault="00CF414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D6F5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F414E" w:rsidRPr="007357C7" w:rsidRDefault="00CF414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Accountant, General Financial</w:t>
      </w:r>
      <w:r w:rsidR="00FC057A">
        <w:rPr>
          <w:b/>
          <w:noProof/>
          <w:sz w:val="28"/>
          <w:szCs w:val="28"/>
        </w:rPr>
        <w:t xml:space="preserve"> Services</w:t>
      </w:r>
    </w:p>
    <w:p w:rsidR="00600C3B" w:rsidRDefault="00CF414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CF414E" w:rsidRPr="007357C7" w:rsidRDefault="00CF414E"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 xml:space="preserve">Accounting </w:t>
      </w:r>
      <w:r w:rsidR="00FC057A">
        <w:rPr>
          <w:noProof/>
          <w:sz w:val="28"/>
          <w:szCs w:val="28"/>
        </w:rPr>
        <w:t>–</w:t>
      </w:r>
      <w:r w:rsidRPr="009C51CB">
        <w:rPr>
          <w:noProof/>
          <w:sz w:val="28"/>
          <w:szCs w:val="28"/>
        </w:rPr>
        <w:t xml:space="preserve"> Financial</w:t>
      </w:r>
      <w:r w:rsidR="00FC057A">
        <w:rPr>
          <w:noProof/>
          <w:sz w:val="28"/>
          <w:szCs w:val="28"/>
        </w:rPr>
        <w:t xml:space="preserve"> Services</w:t>
      </w:r>
      <w:bookmarkStart w:id="0" w:name="_GoBack"/>
      <w:bookmarkEnd w:id="0"/>
    </w:p>
    <w:p w:rsidR="00CF414E" w:rsidRDefault="00CF414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8F1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F414E" w:rsidRPr="0083610B" w:rsidRDefault="00CF414E" w:rsidP="00733492">
      <w:pPr>
        <w:rPr>
          <w:b/>
          <w:sz w:val="28"/>
          <w:szCs w:val="28"/>
          <w:u w:val="single"/>
        </w:rPr>
      </w:pPr>
      <w:r w:rsidRPr="0083610B">
        <w:rPr>
          <w:b/>
          <w:sz w:val="28"/>
          <w:szCs w:val="28"/>
          <w:u w:val="single"/>
        </w:rPr>
        <w:t>Job Summary:</w:t>
      </w:r>
    </w:p>
    <w:p w:rsidR="00CF414E" w:rsidRPr="0083610B" w:rsidRDefault="00CF414E" w:rsidP="00733492">
      <w:pPr>
        <w:rPr>
          <w:sz w:val="28"/>
          <w:szCs w:val="28"/>
        </w:rPr>
      </w:pPr>
      <w:r w:rsidRPr="009C51CB">
        <w:rPr>
          <w:noProof/>
          <w:sz w:val="28"/>
          <w:szCs w:val="28"/>
        </w:rPr>
        <w:t>Under general supervision, the Financial Services Accountant works as a member of the Financial Services General Accounting team.  This individual is responsible for developing and maintaining accounting principles, practices and procedures to maintain the general ledger, perform account analysis, assist with financial services reconciliations, prepare budgeting and forecasting, and assist in financial results reporting.</w:t>
      </w:r>
    </w:p>
    <w:p w:rsidR="00CF414E" w:rsidRPr="0083610B" w:rsidRDefault="00CF414E" w:rsidP="00733492">
      <w:pPr>
        <w:rPr>
          <w:b/>
          <w:sz w:val="28"/>
          <w:szCs w:val="28"/>
          <w:u w:val="single"/>
        </w:rPr>
      </w:pPr>
      <w:r w:rsidRPr="0083610B">
        <w:rPr>
          <w:b/>
          <w:sz w:val="28"/>
          <w:szCs w:val="28"/>
          <w:u w:val="single"/>
        </w:rPr>
        <w:t>Essential Functions:</w:t>
      </w:r>
    </w:p>
    <w:p w:rsidR="00CF414E" w:rsidRPr="0083610B" w:rsidRDefault="00CF414E" w:rsidP="0069088A">
      <w:pPr>
        <w:pStyle w:val="ListParagraph"/>
        <w:numPr>
          <w:ilvl w:val="0"/>
          <w:numId w:val="1"/>
        </w:numPr>
        <w:rPr>
          <w:sz w:val="28"/>
          <w:szCs w:val="28"/>
        </w:rPr>
      </w:pPr>
      <w:r w:rsidRPr="009C51CB">
        <w:rPr>
          <w:noProof/>
          <w:sz w:val="28"/>
          <w:szCs w:val="28"/>
        </w:rPr>
        <w:t>Analyze, review and approve/deny purchase requisitions in a timely manner.</w:t>
      </w:r>
    </w:p>
    <w:p w:rsidR="00CF414E" w:rsidRPr="0083610B" w:rsidRDefault="00CF414E" w:rsidP="0069088A">
      <w:pPr>
        <w:pStyle w:val="ListParagraph"/>
        <w:numPr>
          <w:ilvl w:val="0"/>
          <w:numId w:val="1"/>
        </w:numPr>
        <w:rPr>
          <w:sz w:val="28"/>
          <w:szCs w:val="28"/>
        </w:rPr>
      </w:pPr>
      <w:r w:rsidRPr="009C51CB">
        <w:rPr>
          <w:noProof/>
          <w:sz w:val="28"/>
          <w:szCs w:val="28"/>
        </w:rPr>
        <w:t>Analyze, review and approve/deny Departmental and General Accounting journal entries to ensure compliance with the cost transfer policy.</w:t>
      </w:r>
    </w:p>
    <w:p w:rsidR="00CF414E" w:rsidRPr="0083610B" w:rsidRDefault="00CF414E" w:rsidP="0069088A">
      <w:pPr>
        <w:pStyle w:val="ListParagraph"/>
        <w:numPr>
          <w:ilvl w:val="0"/>
          <w:numId w:val="1"/>
        </w:numPr>
        <w:rPr>
          <w:sz w:val="28"/>
          <w:szCs w:val="28"/>
        </w:rPr>
      </w:pPr>
      <w:r w:rsidRPr="009C51CB">
        <w:rPr>
          <w:noProof/>
          <w:sz w:val="28"/>
          <w:szCs w:val="28"/>
        </w:rPr>
        <w:t>Process payments to other state agencies using the State Accounting System (RSTARS) and record the charge in the University Accounting System.</w:t>
      </w:r>
    </w:p>
    <w:p w:rsidR="00CF414E" w:rsidRPr="0083610B" w:rsidRDefault="00CF414E" w:rsidP="0069088A">
      <w:pPr>
        <w:pStyle w:val="ListParagraph"/>
        <w:numPr>
          <w:ilvl w:val="0"/>
          <w:numId w:val="1"/>
        </w:numPr>
        <w:rPr>
          <w:sz w:val="28"/>
          <w:szCs w:val="28"/>
        </w:rPr>
      </w:pPr>
      <w:r w:rsidRPr="009C51CB">
        <w:rPr>
          <w:noProof/>
          <w:sz w:val="28"/>
          <w:szCs w:val="28"/>
        </w:rPr>
        <w:t>Reconcile the Central Billing Bank statement to the ledger and provides input to resolve issues and discrepancies that arise.</w:t>
      </w:r>
    </w:p>
    <w:p w:rsidR="00CF414E" w:rsidRPr="0083610B" w:rsidRDefault="00CF414E" w:rsidP="0069088A">
      <w:pPr>
        <w:pStyle w:val="ListParagraph"/>
        <w:numPr>
          <w:ilvl w:val="0"/>
          <w:numId w:val="1"/>
        </w:numPr>
        <w:rPr>
          <w:sz w:val="28"/>
          <w:szCs w:val="28"/>
        </w:rPr>
      </w:pPr>
      <w:r w:rsidRPr="009C51CB">
        <w:rPr>
          <w:noProof/>
          <w:sz w:val="28"/>
          <w:szCs w:val="28"/>
        </w:rPr>
        <w:t>Assist with the billings to University of Maryland Medical Center (UMMC) for cost transfers and Split Funded Employees.</w:t>
      </w:r>
    </w:p>
    <w:p w:rsidR="00CF414E" w:rsidRPr="0083610B" w:rsidRDefault="00CF414E" w:rsidP="0069088A">
      <w:pPr>
        <w:pStyle w:val="ListParagraph"/>
        <w:numPr>
          <w:ilvl w:val="0"/>
          <w:numId w:val="1"/>
        </w:numPr>
        <w:rPr>
          <w:sz w:val="28"/>
          <w:szCs w:val="28"/>
        </w:rPr>
      </w:pPr>
      <w:r w:rsidRPr="009C51CB">
        <w:rPr>
          <w:noProof/>
          <w:sz w:val="28"/>
          <w:szCs w:val="28"/>
        </w:rPr>
        <w:t>Act as back up for the Central Billing System.</w:t>
      </w:r>
    </w:p>
    <w:p w:rsidR="00CF414E" w:rsidRPr="0083610B" w:rsidRDefault="00CF414E" w:rsidP="0069088A">
      <w:pPr>
        <w:pStyle w:val="ListParagraph"/>
        <w:numPr>
          <w:ilvl w:val="0"/>
          <w:numId w:val="1"/>
        </w:numPr>
        <w:rPr>
          <w:sz w:val="28"/>
          <w:szCs w:val="28"/>
        </w:rPr>
      </w:pPr>
      <w:r w:rsidRPr="0083610B">
        <w:rPr>
          <w:sz w:val="28"/>
          <w:szCs w:val="28"/>
        </w:rPr>
        <w:t>Performs other duties as assigned.</w:t>
      </w:r>
    </w:p>
    <w:p w:rsidR="00CF414E" w:rsidRPr="0083610B" w:rsidRDefault="00CF414E" w:rsidP="00733492">
      <w:pPr>
        <w:rPr>
          <w:b/>
          <w:sz w:val="28"/>
          <w:szCs w:val="28"/>
          <w:u w:val="single"/>
        </w:rPr>
      </w:pPr>
      <w:r w:rsidRPr="0083610B">
        <w:rPr>
          <w:b/>
          <w:sz w:val="28"/>
          <w:szCs w:val="28"/>
          <w:u w:val="single"/>
        </w:rPr>
        <w:t>Minimum Qualifications</w:t>
      </w:r>
    </w:p>
    <w:p w:rsidR="00CF414E" w:rsidRPr="0083610B" w:rsidRDefault="00CF414E"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Pr="009C51CB">
        <w:rPr>
          <w:noProof/>
          <w:sz w:val="28"/>
          <w:szCs w:val="28"/>
        </w:rPr>
        <w:t>in Accounting, Finance, Business Administration or business related field. A master’s in business or related field is preferred and may be substituted for two years of experience.</w:t>
      </w:r>
    </w:p>
    <w:p w:rsidR="00CF414E" w:rsidRPr="0083610B" w:rsidRDefault="00CF414E"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of experience in financial or management accounting, budgeting, auditing, assessment of internal controls, or financial analysis required.</w:t>
      </w:r>
    </w:p>
    <w:p w:rsidR="00CF414E" w:rsidRPr="0083610B" w:rsidRDefault="00CF414E" w:rsidP="00FA029B">
      <w:pPr>
        <w:spacing w:after="120"/>
        <w:contextualSpacing/>
        <w:rPr>
          <w:sz w:val="28"/>
          <w:szCs w:val="28"/>
        </w:rPr>
      </w:pPr>
      <w:r w:rsidRPr="0083610B">
        <w:rPr>
          <w:sz w:val="28"/>
          <w:szCs w:val="28"/>
        </w:rPr>
        <w:t xml:space="preserve">Supervisory: </w:t>
      </w:r>
    </w:p>
    <w:p w:rsidR="00CF414E" w:rsidRPr="0083610B" w:rsidRDefault="00CF414E" w:rsidP="00FA029B">
      <w:pPr>
        <w:spacing w:after="120"/>
        <w:contextualSpacing/>
        <w:rPr>
          <w:sz w:val="28"/>
          <w:szCs w:val="28"/>
        </w:rPr>
      </w:pPr>
      <w:r w:rsidRPr="0083610B">
        <w:rPr>
          <w:sz w:val="28"/>
          <w:szCs w:val="28"/>
        </w:rPr>
        <w:t xml:space="preserve">Licensure/Certification: </w:t>
      </w:r>
    </w:p>
    <w:p w:rsidR="00CF414E" w:rsidRPr="0083610B" w:rsidRDefault="00CF414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F414E" w:rsidRPr="0083610B" w:rsidRDefault="00CF414E" w:rsidP="00733492">
      <w:pPr>
        <w:rPr>
          <w:b/>
          <w:noProof/>
          <w:sz w:val="28"/>
          <w:szCs w:val="28"/>
          <w:u w:val="single"/>
        </w:rPr>
      </w:pPr>
    </w:p>
    <w:p w:rsidR="00CF414E" w:rsidRPr="0083610B" w:rsidRDefault="00CF414E" w:rsidP="00733492">
      <w:pPr>
        <w:rPr>
          <w:b/>
          <w:noProof/>
          <w:sz w:val="28"/>
          <w:szCs w:val="28"/>
          <w:u w:val="single"/>
        </w:rPr>
      </w:pPr>
      <w:r w:rsidRPr="0083610B">
        <w:rPr>
          <w:b/>
          <w:noProof/>
          <w:sz w:val="28"/>
          <w:szCs w:val="28"/>
          <w:u w:val="single"/>
        </w:rPr>
        <w:t>Knowledge, Skills, and Abilities</w:t>
      </w:r>
    </w:p>
    <w:p w:rsidR="00CF414E" w:rsidRPr="0083610B" w:rsidRDefault="00CF414E" w:rsidP="00733492">
      <w:pPr>
        <w:rPr>
          <w:i/>
          <w:noProof/>
          <w:sz w:val="28"/>
          <w:szCs w:val="28"/>
        </w:rPr>
      </w:pPr>
      <w:r w:rsidRPr="0083610B">
        <w:rPr>
          <w:i/>
          <w:noProof/>
          <w:sz w:val="28"/>
          <w:szCs w:val="28"/>
        </w:rPr>
        <w:t>Managers may provide prefered knowledge, skills, and abilities as necessary.</w:t>
      </w:r>
    </w:p>
    <w:p w:rsidR="00CF414E" w:rsidRDefault="00CF414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A08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F414E" w:rsidRPr="0083610B" w:rsidRDefault="00CF414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E1260E</w:t>
      </w:r>
    </w:p>
    <w:p w:rsidR="00CF414E" w:rsidRPr="0083610B" w:rsidRDefault="00CF414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CF414E" w:rsidRPr="0083610B" w:rsidRDefault="00CF414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9359007</w:t>
      </w:r>
    </w:p>
    <w:p w:rsidR="00CF414E" w:rsidRPr="0083610B" w:rsidRDefault="00CF414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CF414E" w:rsidRDefault="00CF414E" w:rsidP="00733492">
      <w:pPr>
        <w:rPr>
          <w:i/>
          <w:noProof/>
          <w:sz w:val="16"/>
          <w:szCs w:val="16"/>
        </w:rPr>
        <w:sectPr w:rsidR="00CF414E" w:rsidSect="00CF414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98FA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F414E" w:rsidRPr="00B84125" w:rsidRDefault="00CF414E" w:rsidP="00733492">
      <w:pPr>
        <w:rPr>
          <w:i/>
          <w:noProof/>
          <w:sz w:val="16"/>
          <w:szCs w:val="16"/>
        </w:rPr>
      </w:pPr>
    </w:p>
    <w:sectPr w:rsidR="00CF414E" w:rsidRPr="00B84125" w:rsidSect="00CF414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4E" w:rsidRDefault="00CF414E" w:rsidP="00733492">
      <w:pPr>
        <w:spacing w:after="0" w:line="240" w:lineRule="auto"/>
      </w:pPr>
      <w:r>
        <w:separator/>
      </w:r>
    </w:p>
  </w:endnote>
  <w:endnote w:type="continuationSeparator" w:id="0">
    <w:p w:rsidR="00CF414E" w:rsidRDefault="00CF414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83547"/>
      <w:docPartObj>
        <w:docPartGallery w:val="Page Numbers (Bottom of Page)"/>
        <w:docPartUnique/>
      </w:docPartObj>
    </w:sdtPr>
    <w:sdtEndPr>
      <w:rPr>
        <w:noProof/>
      </w:rPr>
    </w:sdtEndPr>
    <w:sdtContent>
      <w:p w:rsidR="00CF414E" w:rsidRDefault="00CF414E" w:rsidP="00106EA5">
        <w:pPr>
          <w:pStyle w:val="Footer"/>
        </w:pPr>
        <w:r w:rsidRPr="009C51CB">
          <w:rPr>
            <w:noProof/>
            <w:sz w:val="18"/>
          </w:rPr>
          <w:t>Accountant, General Financial</w:t>
        </w:r>
        <w:r w:rsidRPr="00106EA5">
          <w:rPr>
            <w:sz w:val="18"/>
          </w:rPr>
          <w:t xml:space="preserve">         </w:t>
        </w:r>
        <w:r>
          <w:t xml:space="preserve">                                                   </w:t>
        </w:r>
        <w:r>
          <w:fldChar w:fldCharType="begin"/>
        </w:r>
        <w:r>
          <w:instrText xml:space="preserve"> PAGE   \* MERGEFORMAT </w:instrText>
        </w:r>
        <w:r>
          <w:fldChar w:fldCharType="separate"/>
        </w:r>
        <w:r w:rsidR="00FC057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2E2BCB" w:rsidRDefault="002E2BCB" w:rsidP="00106EA5">
        <w:pPr>
          <w:pStyle w:val="Footer"/>
        </w:pPr>
        <w:r w:rsidRPr="009C51CB">
          <w:rPr>
            <w:noProof/>
            <w:sz w:val="18"/>
          </w:rPr>
          <w:t>Accountant, General Financial</w:t>
        </w:r>
        <w:r w:rsidRPr="00106EA5">
          <w:rPr>
            <w:sz w:val="18"/>
          </w:rPr>
          <w:t xml:space="preserve">         </w:t>
        </w:r>
        <w:r>
          <w:t xml:space="preserve">                                                   </w:t>
        </w:r>
        <w:r>
          <w:fldChar w:fldCharType="begin"/>
        </w:r>
        <w:r>
          <w:instrText xml:space="preserve"> PAGE   \* MERGEFORMAT </w:instrText>
        </w:r>
        <w:r>
          <w:fldChar w:fldCharType="separate"/>
        </w:r>
        <w:r w:rsidR="00CF414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4E" w:rsidRDefault="00CF414E" w:rsidP="00733492">
      <w:pPr>
        <w:spacing w:after="0" w:line="240" w:lineRule="auto"/>
      </w:pPr>
      <w:r>
        <w:separator/>
      </w:r>
    </w:p>
  </w:footnote>
  <w:footnote w:type="continuationSeparator" w:id="0">
    <w:p w:rsidR="00CF414E" w:rsidRDefault="00CF414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4E" w:rsidRPr="0083610B" w:rsidRDefault="00CF414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F414E" w:rsidTr="0069088A">
      <w:trPr>
        <w:trHeight w:val="333"/>
      </w:trPr>
      <w:tc>
        <w:tcPr>
          <w:tcW w:w="0" w:type="auto"/>
          <w:shd w:val="clear" w:color="auto" w:fill="FF0000"/>
          <w:vAlign w:val="center"/>
        </w:tcPr>
        <w:p w:rsidR="00CF414E" w:rsidRDefault="00CF414E">
          <w:pPr>
            <w:pStyle w:val="Header"/>
            <w:rPr>
              <w:caps/>
              <w:color w:val="FFFFFF" w:themeColor="background1"/>
            </w:rPr>
          </w:pPr>
        </w:p>
      </w:tc>
      <w:tc>
        <w:tcPr>
          <w:tcW w:w="0" w:type="auto"/>
          <w:shd w:val="clear" w:color="auto" w:fill="D9D9D9" w:themeFill="background1" w:themeFillShade="D9"/>
        </w:tcPr>
        <w:p w:rsidR="00CF414E" w:rsidRPr="00F64D03" w:rsidRDefault="00FC057A" w:rsidP="00C276CF">
          <w:pPr>
            <w:pStyle w:val="Header"/>
            <w:jc w:val="center"/>
            <w:rPr>
              <w:b/>
              <w:caps/>
              <w:color w:val="FFFFFF" w:themeColor="background1"/>
            </w:rPr>
          </w:pPr>
          <w:sdt>
            <w:sdtPr>
              <w:rPr>
                <w:b/>
                <w:sz w:val="32"/>
              </w:rPr>
              <w:alias w:val="Title"/>
              <w:tag w:val=""/>
              <w:id w:val="877583864"/>
              <w:placeholder>
                <w:docPart w:val="2290064DB3254068BEF8E49C1317B6D5"/>
              </w:placeholder>
              <w:dataBinding w:prefixMappings="xmlns:ns0='http://purl.org/dc/elements/1.1/' xmlns:ns1='http://schemas.openxmlformats.org/package/2006/metadata/core-properties' " w:xpath="/ns1:coreProperties[1]/ns0:title[1]" w:storeItemID="{6C3C8BC8-F283-45AE-878A-BAB7291924A1}"/>
              <w:text/>
            </w:sdtPr>
            <w:sdtEndPr/>
            <w:sdtContent>
              <w:r w:rsidR="00600C3B">
                <w:rPr>
                  <w:b/>
                  <w:sz w:val="32"/>
                </w:rPr>
                <w:t>University of Maryland, Baltimore - OLD JOB DESCRIPTION</w:t>
              </w:r>
            </w:sdtContent>
          </w:sdt>
        </w:p>
      </w:tc>
    </w:tr>
  </w:tbl>
  <w:p w:rsidR="00CF414E" w:rsidRDefault="00CF4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CB" w:rsidRPr="0083610B" w:rsidRDefault="002E2BC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E2BCB" w:rsidTr="0069088A">
      <w:trPr>
        <w:trHeight w:val="333"/>
      </w:trPr>
      <w:tc>
        <w:tcPr>
          <w:tcW w:w="0" w:type="auto"/>
          <w:shd w:val="clear" w:color="auto" w:fill="FF0000"/>
          <w:vAlign w:val="center"/>
        </w:tcPr>
        <w:p w:rsidR="002E2BCB" w:rsidRDefault="002E2BCB">
          <w:pPr>
            <w:pStyle w:val="Header"/>
            <w:rPr>
              <w:caps/>
              <w:color w:val="FFFFFF" w:themeColor="background1"/>
            </w:rPr>
          </w:pPr>
        </w:p>
      </w:tc>
      <w:tc>
        <w:tcPr>
          <w:tcW w:w="0" w:type="auto"/>
          <w:shd w:val="clear" w:color="auto" w:fill="D9D9D9" w:themeFill="background1" w:themeFillShade="D9"/>
        </w:tcPr>
        <w:p w:rsidR="002E2BCB" w:rsidRPr="00F64D03" w:rsidRDefault="00FC057A" w:rsidP="00C276CF">
          <w:pPr>
            <w:pStyle w:val="Header"/>
            <w:jc w:val="center"/>
            <w:rPr>
              <w:b/>
              <w:caps/>
              <w:color w:val="FFFFFF" w:themeColor="background1"/>
            </w:rPr>
          </w:pPr>
          <w:sdt>
            <w:sdtPr>
              <w:rPr>
                <w:b/>
                <w:sz w:val="32"/>
              </w:rPr>
              <w:alias w:val="Title"/>
              <w:tag w:val=""/>
              <w:id w:val="-773790484"/>
              <w:placeholder>
                <w:docPart w:val="2290064DB3254068BEF8E49C1317B6D5"/>
              </w:placeholder>
              <w:dataBinding w:prefixMappings="xmlns:ns0='http://purl.org/dc/elements/1.1/' xmlns:ns1='http://schemas.openxmlformats.org/package/2006/metadata/core-properties' " w:xpath="/ns1:coreProperties[1]/ns0:title[1]" w:storeItemID="{6C3C8BC8-F283-45AE-878A-BAB7291924A1}"/>
              <w:text/>
            </w:sdtPr>
            <w:sdtEndPr/>
            <w:sdtContent>
              <w:r w:rsidR="002E2BCB" w:rsidRPr="0083610B">
                <w:rPr>
                  <w:b/>
                  <w:sz w:val="32"/>
                </w:rPr>
                <w:t xml:space="preserve">University of Maryland, Baltimore - OLD JOB DESCRIPTION </w:t>
              </w:r>
            </w:sdtContent>
          </w:sdt>
        </w:p>
      </w:tc>
    </w:tr>
  </w:tbl>
  <w:p w:rsidR="002E2BCB" w:rsidRDefault="002E2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A3FF5"/>
    <w:rsid w:val="002E2BCB"/>
    <w:rsid w:val="00331E7A"/>
    <w:rsid w:val="00341FC2"/>
    <w:rsid w:val="00424ABB"/>
    <w:rsid w:val="004444BE"/>
    <w:rsid w:val="0047297F"/>
    <w:rsid w:val="00583352"/>
    <w:rsid w:val="005B65D9"/>
    <w:rsid w:val="00600C3B"/>
    <w:rsid w:val="0069088A"/>
    <w:rsid w:val="00733492"/>
    <w:rsid w:val="007357C7"/>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CF414E"/>
    <w:rsid w:val="00DB0EBF"/>
    <w:rsid w:val="00DB6A4B"/>
    <w:rsid w:val="00E27EEB"/>
    <w:rsid w:val="00F357CE"/>
    <w:rsid w:val="00F64D03"/>
    <w:rsid w:val="00F72BCB"/>
    <w:rsid w:val="00FA029B"/>
    <w:rsid w:val="00FC057A"/>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90064DB3254068BEF8E49C1317B6D5"/>
        <w:category>
          <w:name w:val="General"/>
          <w:gallery w:val="placeholder"/>
        </w:category>
        <w:types>
          <w:type w:val="bbPlcHdr"/>
        </w:types>
        <w:behaviors>
          <w:behavior w:val="content"/>
        </w:behaviors>
        <w:guid w:val="{0BD66F34-5D4E-4311-B7C4-A10D556C25B2}"/>
      </w:docPartPr>
      <w:docPartBody>
        <w:p w:rsidR="00F90273" w:rsidRDefault="006529D5" w:rsidP="006529D5">
          <w:pPr>
            <w:pStyle w:val="2290064DB3254068BEF8E49C1317B6D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D5"/>
    <w:rsid w:val="006529D5"/>
    <w:rsid w:val="00F9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90064DB3254068BEF8E49C1317B6D5">
    <w:name w:val="2290064DB3254068BEF8E49C1317B6D5"/>
    <w:rsid w:val="0065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2017-07-11T12:54:00Z</dcterms:created>
  <dcterms:modified xsi:type="dcterms:W3CDTF">2017-07-21T00:34:00Z</dcterms:modified>
</cp:coreProperties>
</file>