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F1" w:rsidRPr="0083610B" w:rsidRDefault="006202F1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F3F3C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6202F1" w:rsidRPr="007357C7" w:rsidRDefault="006202F1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Budget &amp; Financial Analysis</w:t>
      </w:r>
    </w:p>
    <w:p w:rsidR="003545F7" w:rsidRDefault="006202F1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6202F1" w:rsidRPr="007357C7" w:rsidRDefault="006202F1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Budget</w:t>
      </w:r>
    </w:p>
    <w:p w:rsidR="006202F1" w:rsidRDefault="006202F1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95F4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6202F1" w:rsidRPr="0083610B" w:rsidRDefault="006202F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6202F1" w:rsidRPr="0083610B" w:rsidRDefault="006202F1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the profitability of existing and new business operations and provide each functional staff manager with analysis of profitability variances and recommendations for corrective actions. Establish, implement and maintain a system of financial and operational controls and procedures to effectively manage internal audit activities.</w:t>
      </w:r>
    </w:p>
    <w:p w:rsidR="006202F1" w:rsidRPr="0083610B" w:rsidRDefault="006202F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Participate in the identification, development and evaluation of new business/program opportunities. Identify critical factors affecting the profitability and evaluate the potential of the proposed venture to achieve profit results consistent with </w:t>
      </w:r>
      <w:r w:rsidR="003545F7">
        <w:rPr>
          <w:noProof/>
          <w:sz w:val="28"/>
          <w:szCs w:val="28"/>
        </w:rPr>
        <w:t>University policies.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analyzing the on-going fiscal health and profitability of all new businesses and/or programs. Financial results are to be compared to planned or forecasted results with variances explained and recommendations for future actions.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Develop, implement and maintain an effective and efficient system of internal audit to ensure adherence to company policies.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and direct a product-costing function for existing and proposed services.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 the department through participation in campus meetings and special projects, as well as UMB on an external basis with USM headquarters and other system-wide units.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Direct the preparation of all accounting and financial reports relating to proposed new business operations for management and operations review.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Analyze significant variances from planned or forecasted results in order to provide interpretative comments and recommendations to management.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analysis and evaluation of cost/expense problems and profit improvement opportunities existing within current business activities.</w:t>
      </w:r>
    </w:p>
    <w:p w:rsidR="006202F1" w:rsidRPr="0083610B" w:rsidRDefault="006202F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6202F1" w:rsidRPr="0083610B" w:rsidRDefault="006202F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3545F7" w:rsidRPr="0083610B" w:rsidRDefault="006202F1" w:rsidP="003545F7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3545F7">
        <w:rPr>
          <w:sz w:val="28"/>
          <w:szCs w:val="28"/>
        </w:rPr>
        <w:t xml:space="preserve">in </w:t>
      </w:r>
      <w:r w:rsidR="003545F7" w:rsidRPr="009C51CB">
        <w:rPr>
          <w:noProof/>
          <w:sz w:val="28"/>
          <w:szCs w:val="28"/>
        </w:rPr>
        <w:t>Accounting, Business Administration, Business, Finance, or related field</w:t>
      </w:r>
    </w:p>
    <w:p w:rsidR="006202F1" w:rsidRPr="0083610B" w:rsidRDefault="006202F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spent progressively building a background in the various </w:t>
      </w:r>
      <w:r w:rsidR="003545F7">
        <w:rPr>
          <w:noProof/>
          <w:sz w:val="28"/>
          <w:szCs w:val="28"/>
        </w:rPr>
        <w:t>accounting</w:t>
      </w:r>
      <w:r w:rsidRPr="009C51CB">
        <w:rPr>
          <w:noProof/>
          <w:sz w:val="28"/>
          <w:szCs w:val="28"/>
        </w:rPr>
        <w:t xml:space="preserve"> functions</w:t>
      </w:r>
    </w:p>
    <w:p w:rsidR="006202F1" w:rsidRPr="0083610B" w:rsidRDefault="006202F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>Three (3) years</w:t>
      </w:r>
      <w:r w:rsidR="003545F7">
        <w:rPr>
          <w:noProof/>
          <w:sz w:val="28"/>
          <w:szCs w:val="28"/>
        </w:rPr>
        <w:t>of direct management or leadership.</w:t>
      </w:r>
      <w:bookmarkStart w:id="0" w:name="_GoBack"/>
      <w:bookmarkEnd w:id="0"/>
    </w:p>
    <w:p w:rsidR="006202F1" w:rsidRPr="0083610B" w:rsidRDefault="006202F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of experience at a management/leadership level.</w:t>
      </w:r>
    </w:p>
    <w:p w:rsidR="006202F1" w:rsidRPr="0083610B" w:rsidRDefault="006202F1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6202F1" w:rsidRPr="0083610B" w:rsidRDefault="006202F1" w:rsidP="00733492">
      <w:pPr>
        <w:rPr>
          <w:b/>
          <w:noProof/>
          <w:sz w:val="28"/>
          <w:szCs w:val="28"/>
          <w:u w:val="single"/>
        </w:rPr>
      </w:pPr>
    </w:p>
    <w:p w:rsidR="006202F1" w:rsidRPr="0083610B" w:rsidRDefault="006202F1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6202F1" w:rsidRPr="0083610B" w:rsidRDefault="006202F1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6202F1" w:rsidRDefault="006202F1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80E8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6202F1" w:rsidRPr="0083610B" w:rsidRDefault="006202F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E1228G</w:t>
      </w:r>
    </w:p>
    <w:p w:rsidR="006202F1" w:rsidRPr="0083610B" w:rsidRDefault="006202F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6202F1" w:rsidRPr="0083610B" w:rsidRDefault="006202F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9359005</w:t>
      </w:r>
    </w:p>
    <w:p w:rsidR="006202F1" w:rsidRPr="0083610B" w:rsidRDefault="006202F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E23122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6202F1" w:rsidRDefault="006202F1" w:rsidP="00733492">
      <w:pPr>
        <w:rPr>
          <w:i/>
          <w:noProof/>
          <w:sz w:val="16"/>
          <w:szCs w:val="16"/>
        </w:rPr>
        <w:sectPr w:rsidR="006202F1" w:rsidSect="006202F1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7904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6202F1" w:rsidRPr="00B84125" w:rsidRDefault="006202F1" w:rsidP="00733492">
      <w:pPr>
        <w:rPr>
          <w:i/>
          <w:noProof/>
          <w:sz w:val="16"/>
          <w:szCs w:val="16"/>
        </w:rPr>
      </w:pPr>
    </w:p>
    <w:sectPr w:rsidR="006202F1" w:rsidRPr="00B84125" w:rsidSect="006202F1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F1" w:rsidRDefault="006202F1" w:rsidP="00733492">
      <w:pPr>
        <w:spacing w:after="0" w:line="240" w:lineRule="auto"/>
      </w:pPr>
      <w:r>
        <w:separator/>
      </w:r>
    </w:p>
  </w:endnote>
  <w:endnote w:type="continuationSeparator" w:id="0">
    <w:p w:rsidR="006202F1" w:rsidRDefault="006202F1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486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2F1" w:rsidRDefault="006202F1" w:rsidP="00106EA5">
        <w:pPr>
          <w:pStyle w:val="Footer"/>
        </w:pPr>
        <w:r w:rsidRPr="009C51CB">
          <w:rPr>
            <w:noProof/>
            <w:sz w:val="18"/>
          </w:rPr>
          <w:t>Manager, Budget &amp; Financial Analysis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117" w:rsidRDefault="0063144B" w:rsidP="00106EA5">
        <w:pPr>
          <w:pStyle w:val="Footer"/>
        </w:pPr>
        <w:r w:rsidRPr="009C51CB">
          <w:rPr>
            <w:noProof/>
            <w:sz w:val="18"/>
          </w:rPr>
          <w:t>Manager, Budget &amp; Financial Analysis</w:t>
        </w:r>
        <w:r w:rsidR="00194117" w:rsidRPr="00106EA5">
          <w:rPr>
            <w:sz w:val="18"/>
          </w:rPr>
          <w:t xml:space="preserve">         </w:t>
        </w:r>
        <w:r w:rsidR="00194117">
          <w:t xml:space="preserve">                                                   </w:t>
        </w:r>
        <w:r w:rsidR="00194117">
          <w:fldChar w:fldCharType="begin"/>
        </w:r>
        <w:r w:rsidR="00194117">
          <w:instrText xml:space="preserve"> PAGE   \* MERGEFORMAT </w:instrText>
        </w:r>
        <w:r w:rsidR="00194117">
          <w:fldChar w:fldCharType="separate"/>
        </w:r>
        <w:r w:rsidR="006202F1">
          <w:rPr>
            <w:noProof/>
          </w:rPr>
          <w:t>1</w:t>
        </w:r>
        <w:r w:rsidR="0019411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F1" w:rsidRDefault="006202F1" w:rsidP="00733492">
      <w:pPr>
        <w:spacing w:after="0" w:line="240" w:lineRule="auto"/>
      </w:pPr>
      <w:r>
        <w:separator/>
      </w:r>
    </w:p>
  </w:footnote>
  <w:footnote w:type="continuationSeparator" w:id="0">
    <w:p w:rsidR="006202F1" w:rsidRDefault="006202F1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F1" w:rsidRPr="0083610B" w:rsidRDefault="006202F1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202F1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202F1" w:rsidRDefault="006202F1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202F1" w:rsidRPr="00F64D03" w:rsidRDefault="003545F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733745449"/>
              <w:placeholder>
                <w:docPart w:val="74185C67D78A449693342ED4FE43770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6202F1" w:rsidRDefault="006202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17" w:rsidRPr="0083610B" w:rsidRDefault="0019411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9411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94117" w:rsidRDefault="0019411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94117" w:rsidRPr="00F64D03" w:rsidRDefault="003545F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74185C67D78A449693342ED4FE43770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411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194117" w:rsidRDefault="0019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A3FF5"/>
    <w:rsid w:val="002E2BCB"/>
    <w:rsid w:val="00331E7A"/>
    <w:rsid w:val="00341FC2"/>
    <w:rsid w:val="003545F7"/>
    <w:rsid w:val="00424ABB"/>
    <w:rsid w:val="0047297F"/>
    <w:rsid w:val="00583352"/>
    <w:rsid w:val="005B65D9"/>
    <w:rsid w:val="006202F1"/>
    <w:rsid w:val="0063144B"/>
    <w:rsid w:val="0069088A"/>
    <w:rsid w:val="006C4DF7"/>
    <w:rsid w:val="00733492"/>
    <w:rsid w:val="007357C7"/>
    <w:rsid w:val="007A181F"/>
    <w:rsid w:val="0083610B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185C67D78A449693342ED4FE43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B9B2-865C-4A5C-9780-E548A51475D0}"/>
      </w:docPartPr>
      <w:docPartBody>
        <w:p w:rsidR="006237F6" w:rsidRDefault="006866BF" w:rsidP="006866BF">
          <w:pPr>
            <w:pStyle w:val="74185C67D78A449693342ED4FE43770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BF"/>
    <w:rsid w:val="006237F6"/>
    <w:rsid w:val="006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185C67D78A449693342ED4FE43770D">
    <w:name w:val="74185C67D78A449693342ED4FE43770D"/>
    <w:rsid w:val="00686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2017-07-11T13:36:00Z</dcterms:created>
  <dcterms:modified xsi:type="dcterms:W3CDTF">2017-07-21T01:24:00Z</dcterms:modified>
</cp:coreProperties>
</file>