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359" w:rsidRPr="0083610B" w:rsidRDefault="00441359"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85AB6E"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441359" w:rsidRPr="007357C7" w:rsidRDefault="00441359"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Manager, Costing and Compliance</w:t>
      </w:r>
    </w:p>
    <w:p w:rsidR="005D79EA" w:rsidRDefault="00441359"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Finance, Budget, Accounting, and Internal Audit</w:t>
      </w:r>
      <w:r w:rsidRPr="007357C7">
        <w:rPr>
          <w:sz w:val="28"/>
          <w:szCs w:val="28"/>
        </w:rPr>
        <w:tab/>
      </w:r>
      <w:r w:rsidRPr="007357C7">
        <w:rPr>
          <w:sz w:val="28"/>
          <w:szCs w:val="28"/>
        </w:rPr>
        <w:tab/>
      </w:r>
      <w:r w:rsidRPr="007357C7">
        <w:rPr>
          <w:sz w:val="28"/>
          <w:szCs w:val="28"/>
        </w:rPr>
        <w:tab/>
      </w:r>
    </w:p>
    <w:p w:rsidR="00441359" w:rsidRPr="007357C7" w:rsidRDefault="00441359" w:rsidP="00B71C86">
      <w:pPr>
        <w:spacing w:after="0"/>
        <w:contextualSpacing/>
        <w:rPr>
          <w:sz w:val="28"/>
          <w:szCs w:val="28"/>
        </w:rPr>
      </w:pPr>
      <w:r>
        <w:rPr>
          <w:sz w:val="28"/>
          <w:szCs w:val="28"/>
        </w:rPr>
        <w:t>Sub Family</w:t>
      </w:r>
      <w:r w:rsidRPr="007357C7">
        <w:rPr>
          <w:sz w:val="28"/>
          <w:szCs w:val="28"/>
        </w:rPr>
        <w:t xml:space="preserve">: </w:t>
      </w:r>
      <w:r w:rsidRPr="007357C7">
        <w:rPr>
          <w:sz w:val="28"/>
          <w:szCs w:val="28"/>
        </w:rPr>
        <w:tab/>
      </w:r>
      <w:r w:rsidRPr="009C51CB">
        <w:rPr>
          <w:noProof/>
          <w:sz w:val="28"/>
          <w:szCs w:val="28"/>
        </w:rPr>
        <w:t>Accounting - Cost</w:t>
      </w:r>
    </w:p>
    <w:p w:rsidR="00441359" w:rsidRDefault="00441359"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2EC3D8"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441359" w:rsidRPr="0083610B" w:rsidRDefault="00441359" w:rsidP="00733492">
      <w:pPr>
        <w:rPr>
          <w:b/>
          <w:sz w:val="28"/>
          <w:szCs w:val="28"/>
          <w:u w:val="single"/>
        </w:rPr>
      </w:pPr>
      <w:r w:rsidRPr="0083610B">
        <w:rPr>
          <w:b/>
          <w:sz w:val="28"/>
          <w:szCs w:val="28"/>
          <w:u w:val="single"/>
        </w:rPr>
        <w:t>Job Summary:</w:t>
      </w:r>
    </w:p>
    <w:p w:rsidR="00441359" w:rsidRPr="009C51CB" w:rsidRDefault="00441359" w:rsidP="003E74F9">
      <w:pPr>
        <w:rPr>
          <w:noProof/>
          <w:sz w:val="28"/>
          <w:szCs w:val="28"/>
        </w:rPr>
      </w:pPr>
      <w:r w:rsidRPr="009C51CB">
        <w:rPr>
          <w:noProof/>
          <w:sz w:val="28"/>
          <w:szCs w:val="28"/>
        </w:rPr>
        <w:t>Manage the unit responsible for the preparation of financial data related to the University’s negotiated Facilities and Administrative (F&amp;A) Rates for federally sponsored projects. Monitor and maintain accounting policies, procedures and systems that provide compliance with OMB Circulars A-21, A-133, A-110 and Cost Accounting Standards. Provide the necessary financial support infrastructure for the University’s international operations.</w:t>
      </w:r>
      <w:r w:rsidR="00A874D4">
        <w:rPr>
          <w:noProof/>
          <w:sz w:val="28"/>
          <w:szCs w:val="28"/>
        </w:rPr>
        <w:t xml:space="preserve"> </w:t>
      </w:r>
      <w:bookmarkStart w:id="0" w:name="_GoBack"/>
      <w:bookmarkEnd w:id="0"/>
      <w:r w:rsidRPr="009C51CB">
        <w:rPr>
          <w:noProof/>
          <w:sz w:val="28"/>
          <w:szCs w:val="28"/>
        </w:rPr>
        <w:t>Ensure Sponsored Project offices, Divisional School Business offices, and Financial Services are in compliance with financial regulatory requirements for grants and contracts. This position will be responsible to monitor and identify unallowable costs, maintenance of accounting policies for proper segregation of expenditures (including object code utilization), review of effort reports, and monitor service center accounts.</w:t>
      </w:r>
    </w:p>
    <w:p w:rsidR="00441359" w:rsidRPr="0083610B" w:rsidRDefault="00441359" w:rsidP="00733492">
      <w:pPr>
        <w:rPr>
          <w:sz w:val="28"/>
          <w:szCs w:val="28"/>
        </w:rPr>
      </w:pPr>
    </w:p>
    <w:p w:rsidR="00441359" w:rsidRPr="0083610B" w:rsidRDefault="00441359" w:rsidP="00733492">
      <w:pPr>
        <w:rPr>
          <w:b/>
          <w:sz w:val="28"/>
          <w:szCs w:val="28"/>
          <w:u w:val="single"/>
        </w:rPr>
      </w:pPr>
      <w:r w:rsidRPr="0083610B">
        <w:rPr>
          <w:b/>
          <w:sz w:val="28"/>
          <w:szCs w:val="28"/>
          <w:u w:val="single"/>
        </w:rPr>
        <w:t>Essential Functions:</w:t>
      </w:r>
    </w:p>
    <w:p w:rsidR="00441359" w:rsidRPr="0083610B" w:rsidRDefault="00441359" w:rsidP="0069088A">
      <w:pPr>
        <w:pStyle w:val="ListParagraph"/>
        <w:numPr>
          <w:ilvl w:val="0"/>
          <w:numId w:val="1"/>
        </w:numPr>
        <w:rPr>
          <w:sz w:val="28"/>
          <w:szCs w:val="28"/>
        </w:rPr>
      </w:pPr>
      <w:r w:rsidRPr="009C51CB">
        <w:rPr>
          <w:noProof/>
          <w:sz w:val="28"/>
          <w:szCs w:val="28"/>
        </w:rPr>
        <w:t>Responsible for the preparation of the University’s Facilities and Administrative (F&amp;A) rate proposals and related analysis.</w:t>
      </w:r>
    </w:p>
    <w:p w:rsidR="00441359" w:rsidRPr="0083610B" w:rsidRDefault="00441359" w:rsidP="0069088A">
      <w:pPr>
        <w:pStyle w:val="ListParagraph"/>
        <w:numPr>
          <w:ilvl w:val="0"/>
          <w:numId w:val="1"/>
        </w:numPr>
        <w:rPr>
          <w:sz w:val="28"/>
          <w:szCs w:val="28"/>
        </w:rPr>
      </w:pPr>
      <w:r w:rsidRPr="009C51CB">
        <w:rPr>
          <w:noProof/>
          <w:sz w:val="28"/>
          <w:szCs w:val="28"/>
        </w:rPr>
        <w:t>Work with Financial Services and Capital Planning to perform various analyses. Maintain University systems, such as effort reporting, fixed asset system, and/or space survey system.</w:t>
      </w:r>
    </w:p>
    <w:p w:rsidR="00441359" w:rsidRPr="0083610B" w:rsidRDefault="00441359" w:rsidP="0069088A">
      <w:pPr>
        <w:pStyle w:val="ListParagraph"/>
        <w:numPr>
          <w:ilvl w:val="0"/>
          <w:numId w:val="1"/>
        </w:numPr>
        <w:rPr>
          <w:sz w:val="28"/>
          <w:szCs w:val="28"/>
        </w:rPr>
      </w:pPr>
      <w:r w:rsidRPr="009C51CB">
        <w:rPr>
          <w:noProof/>
          <w:sz w:val="28"/>
          <w:szCs w:val="28"/>
        </w:rPr>
        <w:t>Actively participate in software development projects that assist in the above-mentioned functions.</w:t>
      </w:r>
    </w:p>
    <w:p w:rsidR="00441359" w:rsidRPr="0083610B" w:rsidRDefault="00441359" w:rsidP="0069088A">
      <w:pPr>
        <w:pStyle w:val="ListParagraph"/>
        <w:numPr>
          <w:ilvl w:val="0"/>
          <w:numId w:val="1"/>
        </w:numPr>
        <w:rPr>
          <w:sz w:val="28"/>
          <w:szCs w:val="28"/>
        </w:rPr>
      </w:pPr>
      <w:r w:rsidRPr="009C51CB">
        <w:rPr>
          <w:noProof/>
          <w:sz w:val="28"/>
          <w:szCs w:val="28"/>
        </w:rPr>
        <w:t>Manage cost analysis personnel in alignment with department and campus-wide goals/objectives.</w:t>
      </w:r>
    </w:p>
    <w:p w:rsidR="00441359" w:rsidRPr="0083610B" w:rsidRDefault="00441359" w:rsidP="0069088A">
      <w:pPr>
        <w:pStyle w:val="ListParagraph"/>
        <w:numPr>
          <w:ilvl w:val="0"/>
          <w:numId w:val="1"/>
        </w:numPr>
        <w:rPr>
          <w:sz w:val="28"/>
          <w:szCs w:val="28"/>
        </w:rPr>
      </w:pPr>
      <w:r w:rsidRPr="009C51CB">
        <w:rPr>
          <w:noProof/>
          <w:sz w:val="28"/>
          <w:szCs w:val="28"/>
        </w:rPr>
        <w:lastRenderedPageBreak/>
        <w:t>Maintain efficiency and productivity by developing, implementing, and coordinating policies and procedures.</w:t>
      </w:r>
    </w:p>
    <w:p w:rsidR="00441359" w:rsidRPr="0083610B" w:rsidRDefault="00441359" w:rsidP="0069088A">
      <w:pPr>
        <w:pStyle w:val="ListParagraph"/>
        <w:numPr>
          <w:ilvl w:val="0"/>
          <w:numId w:val="1"/>
        </w:numPr>
        <w:rPr>
          <w:sz w:val="28"/>
          <w:szCs w:val="28"/>
        </w:rPr>
      </w:pPr>
      <w:r w:rsidRPr="009C51CB">
        <w:rPr>
          <w:noProof/>
          <w:sz w:val="28"/>
          <w:szCs w:val="28"/>
        </w:rPr>
        <w:t>Foster and support a collaborative consultant/client environment, providing business unit and campus representatives with assessment, training, and advisement regarding sponsored account administration and A-21 costing.</w:t>
      </w:r>
    </w:p>
    <w:p w:rsidR="00441359" w:rsidRPr="0083610B" w:rsidRDefault="00441359" w:rsidP="0069088A">
      <w:pPr>
        <w:pStyle w:val="ListParagraph"/>
        <w:numPr>
          <w:ilvl w:val="0"/>
          <w:numId w:val="1"/>
        </w:numPr>
        <w:rPr>
          <w:sz w:val="28"/>
          <w:szCs w:val="28"/>
        </w:rPr>
      </w:pPr>
      <w:r w:rsidRPr="009C51CB">
        <w:rPr>
          <w:noProof/>
          <w:sz w:val="28"/>
          <w:szCs w:val="28"/>
        </w:rPr>
        <w:t>Monitor, review, and evaluate ongoing A-21 costing programs and controls, assessing needs and facilitating improvements.</w:t>
      </w:r>
    </w:p>
    <w:p w:rsidR="00441359" w:rsidRPr="0083610B" w:rsidRDefault="00441359" w:rsidP="0069088A">
      <w:pPr>
        <w:pStyle w:val="ListParagraph"/>
        <w:numPr>
          <w:ilvl w:val="0"/>
          <w:numId w:val="1"/>
        </w:numPr>
        <w:rPr>
          <w:sz w:val="28"/>
          <w:szCs w:val="28"/>
        </w:rPr>
      </w:pPr>
      <w:r w:rsidRPr="009C51CB">
        <w:rPr>
          <w:noProof/>
          <w:sz w:val="28"/>
          <w:szCs w:val="28"/>
        </w:rPr>
        <w:t>Provide leadership in the financial management of international operations in order to maintain their efficient and compliant operations.</w:t>
      </w:r>
    </w:p>
    <w:p w:rsidR="00441359" w:rsidRPr="0083610B" w:rsidRDefault="00441359" w:rsidP="0069088A">
      <w:pPr>
        <w:pStyle w:val="ListParagraph"/>
        <w:numPr>
          <w:ilvl w:val="0"/>
          <w:numId w:val="1"/>
        </w:numPr>
        <w:rPr>
          <w:sz w:val="28"/>
          <w:szCs w:val="28"/>
        </w:rPr>
      </w:pPr>
      <w:r w:rsidRPr="0083610B">
        <w:rPr>
          <w:sz w:val="28"/>
          <w:szCs w:val="28"/>
        </w:rPr>
        <w:t>Performs other duties as assigned.</w:t>
      </w:r>
    </w:p>
    <w:p w:rsidR="00441359" w:rsidRPr="0083610B" w:rsidRDefault="00441359" w:rsidP="00733492">
      <w:pPr>
        <w:rPr>
          <w:b/>
          <w:sz w:val="28"/>
          <w:szCs w:val="28"/>
          <w:u w:val="single"/>
        </w:rPr>
      </w:pPr>
      <w:r w:rsidRPr="0083610B">
        <w:rPr>
          <w:b/>
          <w:sz w:val="28"/>
          <w:szCs w:val="28"/>
          <w:u w:val="single"/>
        </w:rPr>
        <w:t>Minimum Qualifications</w:t>
      </w:r>
    </w:p>
    <w:p w:rsidR="00441359" w:rsidRPr="0083610B" w:rsidRDefault="00441359"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Pr="009C51CB">
        <w:rPr>
          <w:noProof/>
          <w:sz w:val="28"/>
          <w:szCs w:val="28"/>
        </w:rPr>
        <w:t>in Accounting, Finance, or Business Administration or in a related field</w:t>
      </w:r>
    </w:p>
    <w:p w:rsidR="00441359" w:rsidRPr="0083610B" w:rsidRDefault="00441359" w:rsidP="00FA029B">
      <w:pPr>
        <w:spacing w:after="120"/>
        <w:contextualSpacing/>
        <w:rPr>
          <w:sz w:val="28"/>
          <w:szCs w:val="28"/>
        </w:rPr>
      </w:pPr>
      <w:r w:rsidRPr="0083610B">
        <w:rPr>
          <w:sz w:val="28"/>
          <w:szCs w:val="28"/>
        </w:rPr>
        <w:t xml:space="preserve">Experience: </w:t>
      </w:r>
      <w:r w:rsidRPr="009C51CB">
        <w:rPr>
          <w:noProof/>
          <w:sz w:val="28"/>
          <w:szCs w:val="28"/>
        </w:rPr>
        <w:t>Six (6) years</w:t>
      </w:r>
      <w:r w:rsidRPr="0083610B">
        <w:rPr>
          <w:sz w:val="28"/>
          <w:szCs w:val="28"/>
        </w:rPr>
        <w:t xml:space="preserve"> </w:t>
      </w:r>
      <w:r w:rsidRPr="009C51CB">
        <w:rPr>
          <w:noProof/>
          <w:sz w:val="28"/>
          <w:szCs w:val="28"/>
        </w:rPr>
        <w:t>spent progressively building a background in grant and contract administration and compliance.</w:t>
      </w:r>
    </w:p>
    <w:p w:rsidR="00441359" w:rsidRPr="0083610B" w:rsidRDefault="00441359" w:rsidP="00FA029B">
      <w:pPr>
        <w:spacing w:after="120"/>
        <w:contextualSpacing/>
        <w:rPr>
          <w:sz w:val="28"/>
          <w:szCs w:val="28"/>
        </w:rPr>
      </w:pPr>
      <w:r w:rsidRPr="0083610B">
        <w:rPr>
          <w:sz w:val="28"/>
          <w:szCs w:val="28"/>
        </w:rPr>
        <w:t xml:space="preserve">Supervisory: </w:t>
      </w:r>
      <w:r w:rsidR="005D79EA">
        <w:rPr>
          <w:sz w:val="28"/>
          <w:szCs w:val="28"/>
        </w:rPr>
        <w:t>One (1) year of work coordination of others.</w:t>
      </w:r>
    </w:p>
    <w:p w:rsidR="00441359" w:rsidRPr="0083610B" w:rsidRDefault="00441359" w:rsidP="00FA029B">
      <w:pPr>
        <w:spacing w:after="120"/>
        <w:contextualSpacing/>
        <w:rPr>
          <w:sz w:val="28"/>
          <w:szCs w:val="28"/>
        </w:rPr>
      </w:pPr>
      <w:r w:rsidRPr="0083610B">
        <w:rPr>
          <w:sz w:val="28"/>
          <w:szCs w:val="28"/>
        </w:rPr>
        <w:t xml:space="preserve">Licensure/Certification: </w:t>
      </w:r>
    </w:p>
    <w:p w:rsidR="00441359" w:rsidRPr="0083610B" w:rsidRDefault="00441359"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441359" w:rsidRPr="0083610B" w:rsidRDefault="00441359" w:rsidP="00733492">
      <w:pPr>
        <w:rPr>
          <w:b/>
          <w:noProof/>
          <w:sz w:val="28"/>
          <w:szCs w:val="28"/>
          <w:u w:val="single"/>
        </w:rPr>
      </w:pPr>
    </w:p>
    <w:p w:rsidR="00441359" w:rsidRPr="0083610B" w:rsidRDefault="00441359" w:rsidP="00733492">
      <w:pPr>
        <w:rPr>
          <w:b/>
          <w:noProof/>
          <w:sz w:val="28"/>
          <w:szCs w:val="28"/>
          <w:u w:val="single"/>
        </w:rPr>
      </w:pPr>
      <w:r w:rsidRPr="0083610B">
        <w:rPr>
          <w:b/>
          <w:noProof/>
          <w:sz w:val="28"/>
          <w:szCs w:val="28"/>
          <w:u w:val="single"/>
        </w:rPr>
        <w:t>Knowledge, Skills, and Abilities</w:t>
      </w:r>
    </w:p>
    <w:p w:rsidR="00441359" w:rsidRPr="0083610B" w:rsidRDefault="00441359" w:rsidP="00733492">
      <w:pPr>
        <w:rPr>
          <w:i/>
          <w:noProof/>
          <w:sz w:val="28"/>
          <w:szCs w:val="28"/>
        </w:rPr>
      </w:pPr>
      <w:r w:rsidRPr="0083610B">
        <w:rPr>
          <w:i/>
          <w:noProof/>
          <w:sz w:val="28"/>
          <w:szCs w:val="28"/>
        </w:rPr>
        <w:t>Managers may provide prefered knowledge, skills, and abilities as necessary.</w:t>
      </w:r>
    </w:p>
    <w:p w:rsidR="00441359" w:rsidRDefault="00441359"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3A5146"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441359" w:rsidRPr="0083610B" w:rsidRDefault="00441359"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E12X7H</w:t>
      </w:r>
    </w:p>
    <w:p w:rsidR="00441359" w:rsidRPr="0083610B" w:rsidRDefault="00441359"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113030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Management</w:t>
      </w:r>
      <w:r w:rsidRPr="0083610B">
        <w:rPr>
          <w:sz w:val="20"/>
          <w:szCs w:val="16"/>
        </w:rPr>
        <w:tab/>
      </w:r>
    </w:p>
    <w:p w:rsidR="00441359" w:rsidRPr="0083610B" w:rsidRDefault="00441359"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9359001</w:t>
      </w:r>
    </w:p>
    <w:p w:rsidR="00441359" w:rsidRPr="0083610B" w:rsidRDefault="00441359"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E23126</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441359" w:rsidRDefault="00441359" w:rsidP="00733492">
      <w:pPr>
        <w:rPr>
          <w:i/>
          <w:noProof/>
          <w:sz w:val="16"/>
          <w:szCs w:val="16"/>
        </w:rPr>
        <w:sectPr w:rsidR="00441359" w:rsidSect="00441359">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55807E"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441359" w:rsidRPr="00B84125" w:rsidRDefault="00441359" w:rsidP="00733492">
      <w:pPr>
        <w:rPr>
          <w:i/>
          <w:noProof/>
          <w:sz w:val="16"/>
          <w:szCs w:val="16"/>
        </w:rPr>
      </w:pPr>
    </w:p>
    <w:sectPr w:rsidR="00441359" w:rsidRPr="00B84125" w:rsidSect="00441359">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359" w:rsidRDefault="00441359" w:rsidP="00733492">
      <w:pPr>
        <w:spacing w:after="0" w:line="240" w:lineRule="auto"/>
      </w:pPr>
      <w:r>
        <w:separator/>
      </w:r>
    </w:p>
  </w:endnote>
  <w:endnote w:type="continuationSeparator" w:id="0">
    <w:p w:rsidR="00441359" w:rsidRDefault="00441359"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6340833"/>
      <w:docPartObj>
        <w:docPartGallery w:val="Page Numbers (Bottom of Page)"/>
        <w:docPartUnique/>
      </w:docPartObj>
    </w:sdtPr>
    <w:sdtEndPr>
      <w:rPr>
        <w:noProof/>
      </w:rPr>
    </w:sdtEndPr>
    <w:sdtContent>
      <w:p w:rsidR="00441359" w:rsidRDefault="00441359" w:rsidP="00106EA5">
        <w:pPr>
          <w:pStyle w:val="Footer"/>
        </w:pPr>
        <w:r w:rsidRPr="009C51CB">
          <w:rPr>
            <w:noProof/>
            <w:sz w:val="18"/>
          </w:rPr>
          <w:t>Manager, Costing and Compliance</w:t>
        </w:r>
        <w:r w:rsidRPr="00106EA5">
          <w:rPr>
            <w:sz w:val="18"/>
          </w:rPr>
          <w:t xml:space="preserve">         </w:t>
        </w:r>
        <w:r>
          <w:t xml:space="preserve">                                                   </w:t>
        </w:r>
        <w:r>
          <w:fldChar w:fldCharType="begin"/>
        </w:r>
        <w:r>
          <w:instrText xml:space="preserve"> PAGE   \* MERGEFORMAT </w:instrText>
        </w:r>
        <w:r>
          <w:fldChar w:fldCharType="separate"/>
        </w:r>
        <w:r w:rsidR="00A874D4">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7A181F" w:rsidRDefault="007A181F" w:rsidP="00106EA5">
        <w:pPr>
          <w:pStyle w:val="Footer"/>
        </w:pPr>
        <w:r w:rsidRPr="009C51CB">
          <w:rPr>
            <w:noProof/>
            <w:sz w:val="18"/>
          </w:rPr>
          <w:t>Manager, Costing and Compliance</w:t>
        </w:r>
        <w:r w:rsidRPr="00106EA5">
          <w:rPr>
            <w:sz w:val="18"/>
          </w:rPr>
          <w:t xml:space="preserve">         </w:t>
        </w:r>
        <w:r>
          <w:t xml:space="preserve">                                                   </w:t>
        </w:r>
        <w:r>
          <w:fldChar w:fldCharType="begin"/>
        </w:r>
        <w:r>
          <w:instrText xml:space="preserve"> PAGE   \* MERGEFORMAT </w:instrText>
        </w:r>
        <w:r>
          <w:fldChar w:fldCharType="separate"/>
        </w:r>
        <w:r w:rsidR="0044135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359" w:rsidRDefault="00441359" w:rsidP="00733492">
      <w:pPr>
        <w:spacing w:after="0" w:line="240" w:lineRule="auto"/>
      </w:pPr>
      <w:r>
        <w:separator/>
      </w:r>
    </w:p>
  </w:footnote>
  <w:footnote w:type="continuationSeparator" w:id="0">
    <w:p w:rsidR="00441359" w:rsidRDefault="00441359"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359" w:rsidRPr="0083610B" w:rsidRDefault="00441359">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441359" w:rsidTr="0069088A">
      <w:trPr>
        <w:trHeight w:val="333"/>
      </w:trPr>
      <w:tc>
        <w:tcPr>
          <w:tcW w:w="0" w:type="auto"/>
          <w:shd w:val="clear" w:color="auto" w:fill="FF0000"/>
          <w:vAlign w:val="center"/>
        </w:tcPr>
        <w:p w:rsidR="00441359" w:rsidRDefault="00441359">
          <w:pPr>
            <w:pStyle w:val="Header"/>
            <w:rPr>
              <w:caps/>
              <w:color w:val="FFFFFF" w:themeColor="background1"/>
            </w:rPr>
          </w:pPr>
        </w:p>
      </w:tc>
      <w:tc>
        <w:tcPr>
          <w:tcW w:w="0" w:type="auto"/>
          <w:shd w:val="clear" w:color="auto" w:fill="D9D9D9" w:themeFill="background1" w:themeFillShade="D9"/>
        </w:tcPr>
        <w:p w:rsidR="00441359" w:rsidRPr="00F64D03" w:rsidRDefault="00A874D4" w:rsidP="00C276CF">
          <w:pPr>
            <w:pStyle w:val="Header"/>
            <w:jc w:val="center"/>
            <w:rPr>
              <w:b/>
              <w:caps/>
              <w:color w:val="FFFFFF" w:themeColor="background1"/>
            </w:rPr>
          </w:pPr>
          <w:sdt>
            <w:sdtPr>
              <w:rPr>
                <w:b/>
                <w:sz w:val="32"/>
              </w:rPr>
              <w:alias w:val="Title"/>
              <w:tag w:val=""/>
              <w:id w:val="935875040"/>
              <w:placeholder>
                <w:docPart w:val="A76E5193495A4ABD9DC14891848D1788"/>
              </w:placeholder>
              <w:dataBinding w:prefixMappings="xmlns:ns0='http://purl.org/dc/elements/1.1/' xmlns:ns1='http://schemas.openxmlformats.org/package/2006/metadata/core-properties' " w:xpath="/ns1:coreProperties[1]/ns0:title[1]" w:storeItemID="{6C3C8BC8-F283-45AE-878A-BAB7291924A1}"/>
              <w:text/>
            </w:sdtPr>
            <w:sdtEndPr/>
            <w:sdtContent>
              <w:r w:rsidR="005D79EA">
                <w:rPr>
                  <w:b/>
                  <w:sz w:val="32"/>
                </w:rPr>
                <w:t>University of Maryland, Baltimore - OLD JOB DESCRIPTION</w:t>
              </w:r>
            </w:sdtContent>
          </w:sdt>
        </w:p>
      </w:tc>
    </w:tr>
  </w:tbl>
  <w:p w:rsidR="00441359" w:rsidRDefault="004413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81F" w:rsidRPr="0083610B" w:rsidRDefault="007A181F">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7A181F" w:rsidTr="0069088A">
      <w:trPr>
        <w:trHeight w:val="333"/>
      </w:trPr>
      <w:tc>
        <w:tcPr>
          <w:tcW w:w="0" w:type="auto"/>
          <w:shd w:val="clear" w:color="auto" w:fill="FF0000"/>
          <w:vAlign w:val="center"/>
        </w:tcPr>
        <w:p w:rsidR="007A181F" w:rsidRDefault="007A181F">
          <w:pPr>
            <w:pStyle w:val="Header"/>
            <w:rPr>
              <w:caps/>
              <w:color w:val="FFFFFF" w:themeColor="background1"/>
            </w:rPr>
          </w:pPr>
        </w:p>
      </w:tc>
      <w:tc>
        <w:tcPr>
          <w:tcW w:w="0" w:type="auto"/>
          <w:shd w:val="clear" w:color="auto" w:fill="D9D9D9" w:themeFill="background1" w:themeFillShade="D9"/>
        </w:tcPr>
        <w:p w:rsidR="007A181F" w:rsidRPr="00F64D03" w:rsidRDefault="00A874D4" w:rsidP="00C276CF">
          <w:pPr>
            <w:pStyle w:val="Header"/>
            <w:jc w:val="center"/>
            <w:rPr>
              <w:b/>
              <w:caps/>
              <w:color w:val="FFFFFF" w:themeColor="background1"/>
            </w:rPr>
          </w:pPr>
          <w:sdt>
            <w:sdtPr>
              <w:rPr>
                <w:b/>
                <w:sz w:val="32"/>
              </w:rPr>
              <w:alias w:val="Title"/>
              <w:tag w:val=""/>
              <w:id w:val="-773790484"/>
              <w:placeholder>
                <w:docPart w:val="A76E5193495A4ABD9DC14891848D1788"/>
              </w:placeholder>
              <w:dataBinding w:prefixMappings="xmlns:ns0='http://purl.org/dc/elements/1.1/' xmlns:ns1='http://schemas.openxmlformats.org/package/2006/metadata/core-properties' " w:xpath="/ns1:coreProperties[1]/ns0:title[1]" w:storeItemID="{6C3C8BC8-F283-45AE-878A-BAB7291924A1}"/>
              <w:text/>
            </w:sdtPr>
            <w:sdtEndPr/>
            <w:sdtContent>
              <w:r w:rsidR="007A181F" w:rsidRPr="0083610B">
                <w:rPr>
                  <w:b/>
                  <w:sz w:val="32"/>
                </w:rPr>
                <w:t xml:space="preserve">University of Maryland, Baltimore - OLD JOB DESCRIPTION </w:t>
              </w:r>
            </w:sdtContent>
          </w:sdt>
        </w:p>
      </w:tc>
    </w:tr>
  </w:tbl>
  <w:p w:rsidR="007A181F" w:rsidRDefault="007A18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F341D"/>
    <w:rsid w:val="00106EA5"/>
    <w:rsid w:val="0011365E"/>
    <w:rsid w:val="00123779"/>
    <w:rsid w:val="001A3FF5"/>
    <w:rsid w:val="00331E7A"/>
    <w:rsid w:val="00341FC2"/>
    <w:rsid w:val="00424ABB"/>
    <w:rsid w:val="00441359"/>
    <w:rsid w:val="00583352"/>
    <w:rsid w:val="005B65D9"/>
    <w:rsid w:val="005D79EA"/>
    <w:rsid w:val="0069088A"/>
    <w:rsid w:val="00733492"/>
    <w:rsid w:val="007357C7"/>
    <w:rsid w:val="007A181F"/>
    <w:rsid w:val="0083610B"/>
    <w:rsid w:val="0097067D"/>
    <w:rsid w:val="00A62E81"/>
    <w:rsid w:val="00A874D4"/>
    <w:rsid w:val="00AA274F"/>
    <w:rsid w:val="00AB2E87"/>
    <w:rsid w:val="00B36C39"/>
    <w:rsid w:val="00B71AC1"/>
    <w:rsid w:val="00B71C86"/>
    <w:rsid w:val="00B84125"/>
    <w:rsid w:val="00BB7A06"/>
    <w:rsid w:val="00BF3F0D"/>
    <w:rsid w:val="00C2063C"/>
    <w:rsid w:val="00C276CF"/>
    <w:rsid w:val="00C44AC2"/>
    <w:rsid w:val="00DB0EBF"/>
    <w:rsid w:val="00DB6A4B"/>
    <w:rsid w:val="00E27EEB"/>
    <w:rsid w:val="00F357CE"/>
    <w:rsid w:val="00F64D03"/>
    <w:rsid w:val="00F72BCB"/>
    <w:rsid w:val="00FA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76E5193495A4ABD9DC14891848D1788"/>
        <w:category>
          <w:name w:val="General"/>
          <w:gallery w:val="placeholder"/>
        </w:category>
        <w:types>
          <w:type w:val="bbPlcHdr"/>
        </w:types>
        <w:behaviors>
          <w:behavior w:val="content"/>
        </w:behaviors>
        <w:guid w:val="{6B458128-6C34-4E4A-8C39-9CD921B13CE5}"/>
      </w:docPartPr>
      <w:docPartBody>
        <w:p w:rsidR="00AA7B32" w:rsidRDefault="00592E8D" w:rsidP="00592E8D">
          <w:pPr>
            <w:pStyle w:val="A76E5193495A4ABD9DC14891848D1788"/>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E8D"/>
    <w:rsid w:val="00592E8D"/>
    <w:rsid w:val="00AA7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6E5193495A4ABD9DC14891848D1788">
    <w:name w:val="A76E5193495A4ABD9DC14891848D1788"/>
    <w:rsid w:val="00592E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3</cp:revision>
  <dcterms:created xsi:type="dcterms:W3CDTF">2017-07-10T17:00:00Z</dcterms:created>
  <dcterms:modified xsi:type="dcterms:W3CDTF">2017-07-25T19:31:00Z</dcterms:modified>
</cp:coreProperties>
</file>