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AA" w:rsidRPr="0083610B" w:rsidRDefault="00F941A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36D0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941AA" w:rsidRPr="007357C7" w:rsidRDefault="00F941AA"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Supervisor, Student Loan Collections</w:t>
      </w:r>
    </w:p>
    <w:p w:rsidR="00962659" w:rsidRDefault="00F941AA"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F941AA" w:rsidRPr="007357C7" w:rsidRDefault="00F941AA"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Student</w:t>
      </w:r>
    </w:p>
    <w:p w:rsidR="00F941AA" w:rsidRDefault="00F941A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2EA6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941AA" w:rsidRPr="0083610B" w:rsidRDefault="00F941AA" w:rsidP="00733492">
      <w:pPr>
        <w:rPr>
          <w:b/>
          <w:sz w:val="28"/>
          <w:szCs w:val="28"/>
          <w:u w:val="single"/>
        </w:rPr>
      </w:pPr>
      <w:r w:rsidRPr="0083610B">
        <w:rPr>
          <w:b/>
          <w:sz w:val="28"/>
          <w:szCs w:val="28"/>
          <w:u w:val="single"/>
        </w:rPr>
        <w:t>Job Summary:</w:t>
      </w:r>
    </w:p>
    <w:p w:rsidR="00F941AA" w:rsidRPr="00097B19" w:rsidRDefault="00F941AA" w:rsidP="00733492">
      <w:pPr>
        <w:rPr>
          <w:sz w:val="28"/>
          <w:szCs w:val="28"/>
        </w:rPr>
      </w:pPr>
      <w:r w:rsidRPr="00097B19">
        <w:rPr>
          <w:noProof/>
          <w:sz w:val="28"/>
          <w:szCs w:val="28"/>
        </w:rPr>
        <w:t>The Loan Collection Supervisor is responsible for the day-to-day operations and management of the loan collections area of student accounting, which includes billing, collections, and income activities for the repayment of student loans, such as Perkins,</w:t>
      </w:r>
      <w:r w:rsidR="00097B19" w:rsidRPr="00097B19">
        <w:rPr>
          <w:noProof/>
          <w:sz w:val="28"/>
          <w:szCs w:val="28"/>
        </w:rPr>
        <w:t xml:space="preserve"> </w:t>
      </w:r>
      <w:r w:rsidR="00097B19" w:rsidRPr="00097B19">
        <w:rPr>
          <w:rFonts w:cs="Arial"/>
          <w:color w:val="000000"/>
          <w:sz w:val="28"/>
          <w:szCs w:val="28"/>
        </w:rPr>
        <w:t xml:space="preserve">Health Professions, Nursing, and institutional loans.  Supervise and train collections specialists or other staff involved in the student loan debt collection process. Ensure that all loan collection efforts adhere to federal, state, and university regulations and that “Due Diligence” maintained throughout the repayment period of each student loan debt.  </w:t>
      </w:r>
    </w:p>
    <w:p w:rsidR="00F941AA" w:rsidRPr="00097B19" w:rsidRDefault="00F941AA" w:rsidP="00733492">
      <w:pPr>
        <w:rPr>
          <w:b/>
          <w:sz w:val="28"/>
          <w:szCs w:val="28"/>
          <w:u w:val="single"/>
        </w:rPr>
      </w:pPr>
      <w:r w:rsidRPr="00097B19">
        <w:rPr>
          <w:b/>
          <w:sz w:val="28"/>
          <w:szCs w:val="28"/>
          <w:u w:val="single"/>
        </w:rPr>
        <w:t>Essential Functions:</w:t>
      </w:r>
    </w:p>
    <w:p w:rsidR="00097B19" w:rsidRPr="00097B19" w:rsidRDefault="00097B19" w:rsidP="00097B19">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Theme="minorHAnsi" w:hAnsiTheme="minorHAnsi" w:cs="Arial"/>
          <w:color w:val="000000"/>
          <w:sz w:val="28"/>
          <w:szCs w:val="28"/>
        </w:rPr>
      </w:pPr>
      <w:r w:rsidRPr="00097B19">
        <w:rPr>
          <w:rFonts w:asciiTheme="minorHAnsi" w:hAnsiTheme="minorHAnsi" w:cs="Arial"/>
          <w:color w:val="000000"/>
          <w:sz w:val="28"/>
          <w:szCs w:val="28"/>
        </w:rPr>
        <w:t xml:space="preserve">Supervise daily operations of the student loan area.  Review, formulate, and recommend policies and operational procedures for areas of responsibility.  Ensure that all loan collection efforts adhere to federal, state, and university regulations and that “Due Diligence” maintained throughout the repayment period of each student loan debt.  </w:t>
      </w:r>
    </w:p>
    <w:p w:rsidR="00097B19" w:rsidRPr="00097B19" w:rsidRDefault="00097B19" w:rsidP="00097B19">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Theme="minorHAnsi" w:hAnsiTheme="minorHAnsi" w:cs="Arial"/>
          <w:sz w:val="28"/>
          <w:szCs w:val="28"/>
        </w:rPr>
      </w:pPr>
      <w:r w:rsidRPr="00097B19">
        <w:rPr>
          <w:rFonts w:asciiTheme="minorHAnsi" w:hAnsiTheme="minorHAnsi" w:cs="Arial"/>
          <w:color w:val="000000"/>
          <w:sz w:val="28"/>
          <w:szCs w:val="28"/>
        </w:rPr>
        <w:t xml:space="preserve">Review and analyzes account balances and reports on receivables. Devise, modify, and </w:t>
      </w:r>
      <w:r w:rsidRPr="00097B19">
        <w:rPr>
          <w:rFonts w:asciiTheme="minorHAnsi" w:hAnsiTheme="minorHAnsi" w:cs="Arial"/>
          <w:sz w:val="28"/>
          <w:szCs w:val="28"/>
        </w:rPr>
        <w:t>compile accounting information and reconciliations.</w:t>
      </w:r>
    </w:p>
    <w:p w:rsidR="00097B19" w:rsidRPr="00097B19" w:rsidRDefault="00097B19" w:rsidP="00097B19">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Theme="minorHAnsi" w:hAnsiTheme="minorHAnsi" w:cs="Arial"/>
          <w:color w:val="000000"/>
          <w:sz w:val="28"/>
          <w:szCs w:val="28"/>
        </w:rPr>
      </w:pPr>
      <w:r w:rsidRPr="00097B19">
        <w:rPr>
          <w:rFonts w:asciiTheme="minorHAnsi" w:hAnsiTheme="minorHAnsi" w:cs="Arial"/>
          <w:color w:val="000000"/>
          <w:sz w:val="28"/>
          <w:szCs w:val="28"/>
        </w:rPr>
        <w:t>Function as a resource person on collections function. Represent the institution at court proceedings for uncollectable accounts. Function as liaison with internal and external auditors.</w:t>
      </w:r>
    </w:p>
    <w:p w:rsidR="00097B19" w:rsidRPr="00097B19" w:rsidRDefault="00097B19" w:rsidP="00097B19">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Theme="minorHAnsi" w:hAnsiTheme="minorHAnsi" w:cs="Arial"/>
          <w:color w:val="000000"/>
          <w:sz w:val="28"/>
          <w:szCs w:val="28"/>
        </w:rPr>
      </w:pPr>
      <w:r w:rsidRPr="00097B19">
        <w:rPr>
          <w:rFonts w:asciiTheme="minorHAnsi" w:hAnsiTheme="minorHAnsi" w:cs="Arial"/>
          <w:color w:val="000000"/>
          <w:sz w:val="28"/>
          <w:szCs w:val="28"/>
        </w:rPr>
        <w:t xml:space="preserve">Investigate and resolve difficult or highly sensitive collections or receivables problems.  Interact with debtors; explain and interpret regulations and </w:t>
      </w:r>
      <w:r w:rsidRPr="00097B19">
        <w:rPr>
          <w:rFonts w:asciiTheme="minorHAnsi" w:hAnsiTheme="minorHAnsi" w:cs="Arial"/>
          <w:color w:val="000000"/>
          <w:sz w:val="28"/>
          <w:szCs w:val="28"/>
        </w:rPr>
        <w:lastRenderedPageBreak/>
        <w:t>procedures; determine exceptions to payment policy or procedures; and authorize refunds.</w:t>
      </w:r>
    </w:p>
    <w:p w:rsidR="00097B19" w:rsidRPr="00097B19" w:rsidRDefault="00097B19" w:rsidP="00097B19">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Theme="minorHAnsi" w:hAnsiTheme="minorHAnsi" w:cs="Arial"/>
          <w:color w:val="000000"/>
          <w:sz w:val="28"/>
          <w:szCs w:val="28"/>
        </w:rPr>
      </w:pPr>
      <w:r w:rsidRPr="00097B19">
        <w:rPr>
          <w:rFonts w:asciiTheme="minorHAnsi" w:hAnsiTheme="minorHAnsi" w:cs="Arial"/>
          <w:color w:val="000000"/>
          <w:sz w:val="28"/>
          <w:szCs w:val="28"/>
        </w:rPr>
        <w:t xml:space="preserve">Ensure confidentiality and security of transactions and receivables. </w:t>
      </w:r>
    </w:p>
    <w:p w:rsidR="00097B19" w:rsidRPr="00097B19" w:rsidRDefault="00097B19" w:rsidP="00097B19">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Theme="minorHAnsi" w:hAnsiTheme="minorHAnsi" w:cs="Arial"/>
          <w:color w:val="000000"/>
          <w:sz w:val="28"/>
          <w:szCs w:val="28"/>
        </w:rPr>
      </w:pPr>
      <w:r w:rsidRPr="00097B19">
        <w:rPr>
          <w:rFonts w:asciiTheme="minorHAnsi" w:hAnsiTheme="minorHAnsi" w:cs="Arial"/>
          <w:color w:val="000000"/>
          <w:sz w:val="28"/>
          <w:szCs w:val="28"/>
        </w:rPr>
        <w:t>Determine work priorities, plans, schedules, assigns and reviews work. Train and evaluate assigned personnel</w:t>
      </w:r>
    </w:p>
    <w:p w:rsidR="00F941AA" w:rsidRPr="00097B19" w:rsidRDefault="00F941AA" w:rsidP="0069088A">
      <w:pPr>
        <w:pStyle w:val="ListParagraph"/>
        <w:numPr>
          <w:ilvl w:val="0"/>
          <w:numId w:val="1"/>
        </w:numPr>
        <w:rPr>
          <w:sz w:val="28"/>
          <w:szCs w:val="28"/>
        </w:rPr>
      </w:pPr>
      <w:r w:rsidRPr="00097B19">
        <w:rPr>
          <w:sz w:val="28"/>
          <w:szCs w:val="28"/>
        </w:rPr>
        <w:t>Performs other duties as assigned.</w:t>
      </w:r>
    </w:p>
    <w:p w:rsidR="00F941AA" w:rsidRPr="0083610B" w:rsidRDefault="00F941AA" w:rsidP="00733492">
      <w:pPr>
        <w:rPr>
          <w:b/>
          <w:sz w:val="28"/>
          <w:szCs w:val="28"/>
          <w:u w:val="single"/>
        </w:rPr>
      </w:pPr>
      <w:r w:rsidRPr="0083610B">
        <w:rPr>
          <w:b/>
          <w:sz w:val="28"/>
          <w:szCs w:val="28"/>
          <w:u w:val="single"/>
        </w:rPr>
        <w:t>Minimum Qualifications</w:t>
      </w:r>
    </w:p>
    <w:p w:rsidR="00F941AA" w:rsidRPr="0083610B" w:rsidRDefault="00F941AA"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097B19">
        <w:rPr>
          <w:sz w:val="28"/>
          <w:szCs w:val="28"/>
        </w:rPr>
        <w:t xml:space="preserve">in </w:t>
      </w:r>
      <w:r w:rsidRPr="009C51CB">
        <w:rPr>
          <w:noProof/>
          <w:sz w:val="28"/>
          <w:szCs w:val="28"/>
        </w:rPr>
        <w:t>Accounting, Business Administration, Business, Finance, or related field</w:t>
      </w:r>
    </w:p>
    <w:p w:rsidR="00F941AA" w:rsidRPr="0083610B" w:rsidRDefault="00F941AA"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00097B19">
        <w:rPr>
          <w:sz w:val="28"/>
          <w:szCs w:val="28"/>
        </w:rPr>
        <w:t xml:space="preserve">of </w:t>
      </w:r>
      <w:r w:rsidRPr="009C51CB">
        <w:rPr>
          <w:noProof/>
          <w:sz w:val="28"/>
          <w:szCs w:val="28"/>
        </w:rPr>
        <w:t>accounting and collections experience in student accounting including experience student loans and collections.</w:t>
      </w:r>
    </w:p>
    <w:p w:rsidR="00F941AA" w:rsidRPr="0083610B" w:rsidRDefault="00F941AA" w:rsidP="00FA029B">
      <w:pPr>
        <w:spacing w:after="120"/>
        <w:contextualSpacing/>
        <w:rPr>
          <w:sz w:val="28"/>
          <w:szCs w:val="28"/>
        </w:rPr>
      </w:pPr>
      <w:r w:rsidRPr="0083610B">
        <w:rPr>
          <w:sz w:val="28"/>
          <w:szCs w:val="28"/>
        </w:rPr>
        <w:t xml:space="preserve">Supervisory: </w:t>
      </w:r>
      <w:r w:rsidRPr="009C51CB">
        <w:rPr>
          <w:noProof/>
          <w:sz w:val="28"/>
          <w:szCs w:val="28"/>
        </w:rPr>
        <w:t>One (1) year of direct supervisory or responsible for training, work coordina</w:t>
      </w:r>
      <w:bookmarkStart w:id="0" w:name="_GoBack"/>
      <w:bookmarkEnd w:id="0"/>
      <w:r w:rsidRPr="009C51CB">
        <w:rPr>
          <w:noProof/>
          <w:sz w:val="28"/>
          <w:szCs w:val="28"/>
        </w:rPr>
        <w:t>tion, and monitoring of work of others.</w:t>
      </w:r>
    </w:p>
    <w:p w:rsidR="00F941AA" w:rsidRPr="0083610B" w:rsidRDefault="00F941AA" w:rsidP="00FA029B">
      <w:pPr>
        <w:spacing w:after="120"/>
        <w:contextualSpacing/>
        <w:rPr>
          <w:sz w:val="28"/>
          <w:szCs w:val="28"/>
        </w:rPr>
      </w:pPr>
      <w:r w:rsidRPr="0083610B">
        <w:rPr>
          <w:sz w:val="28"/>
          <w:szCs w:val="28"/>
        </w:rPr>
        <w:t xml:space="preserve">Licensure/Certification: </w:t>
      </w:r>
    </w:p>
    <w:p w:rsidR="00F941AA" w:rsidRPr="0083610B" w:rsidRDefault="00F941AA"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F941AA" w:rsidRPr="0083610B" w:rsidRDefault="00F941AA" w:rsidP="00733492">
      <w:pPr>
        <w:rPr>
          <w:b/>
          <w:noProof/>
          <w:sz w:val="28"/>
          <w:szCs w:val="28"/>
          <w:u w:val="single"/>
        </w:rPr>
      </w:pPr>
    </w:p>
    <w:p w:rsidR="00F941AA" w:rsidRPr="0083610B" w:rsidRDefault="00F941AA" w:rsidP="00733492">
      <w:pPr>
        <w:rPr>
          <w:b/>
          <w:noProof/>
          <w:sz w:val="28"/>
          <w:szCs w:val="28"/>
          <w:u w:val="single"/>
        </w:rPr>
      </w:pPr>
      <w:r w:rsidRPr="0083610B">
        <w:rPr>
          <w:b/>
          <w:noProof/>
          <w:sz w:val="28"/>
          <w:szCs w:val="28"/>
          <w:u w:val="single"/>
        </w:rPr>
        <w:t>Knowledge, Skills, and Abilities</w:t>
      </w:r>
    </w:p>
    <w:p w:rsidR="00F941AA" w:rsidRPr="0083610B" w:rsidRDefault="00F941AA" w:rsidP="00733492">
      <w:pPr>
        <w:rPr>
          <w:i/>
          <w:noProof/>
          <w:sz w:val="28"/>
          <w:szCs w:val="28"/>
        </w:rPr>
      </w:pPr>
      <w:r w:rsidRPr="0083610B">
        <w:rPr>
          <w:i/>
          <w:noProof/>
          <w:sz w:val="28"/>
          <w:szCs w:val="28"/>
        </w:rPr>
        <w:t>Managers may provide prefered knowledge, skills, and abilities as necessary.</w:t>
      </w:r>
    </w:p>
    <w:p w:rsidR="00F941AA" w:rsidRDefault="00F941A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F494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941AA" w:rsidRPr="0083610B" w:rsidRDefault="00F941AA"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E1256D</w:t>
      </w:r>
    </w:p>
    <w:p w:rsidR="00F941AA" w:rsidRPr="0083610B" w:rsidRDefault="00F941AA"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F941AA" w:rsidRPr="0083610B" w:rsidRDefault="00F941AA"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9359007</w:t>
      </w:r>
    </w:p>
    <w:p w:rsidR="00F941AA" w:rsidRPr="0083610B" w:rsidRDefault="00F941AA"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E40120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F941AA" w:rsidRDefault="00F941AA" w:rsidP="00733492">
      <w:pPr>
        <w:rPr>
          <w:i/>
          <w:noProof/>
          <w:sz w:val="16"/>
          <w:szCs w:val="16"/>
        </w:rPr>
        <w:sectPr w:rsidR="00F941AA" w:rsidSect="00F941A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62A6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941AA" w:rsidRPr="00B84125" w:rsidRDefault="00F941AA" w:rsidP="00733492">
      <w:pPr>
        <w:rPr>
          <w:i/>
          <w:noProof/>
          <w:sz w:val="16"/>
          <w:szCs w:val="16"/>
        </w:rPr>
      </w:pPr>
    </w:p>
    <w:sectPr w:rsidR="00F941AA" w:rsidRPr="00B84125" w:rsidSect="00F941A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1AA" w:rsidRDefault="00F941AA" w:rsidP="00733492">
      <w:pPr>
        <w:spacing w:after="0" w:line="240" w:lineRule="auto"/>
      </w:pPr>
      <w:r>
        <w:separator/>
      </w:r>
    </w:p>
  </w:endnote>
  <w:endnote w:type="continuationSeparator" w:id="0">
    <w:p w:rsidR="00F941AA" w:rsidRDefault="00F941A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399540"/>
      <w:docPartObj>
        <w:docPartGallery w:val="Page Numbers (Bottom of Page)"/>
        <w:docPartUnique/>
      </w:docPartObj>
    </w:sdtPr>
    <w:sdtEndPr>
      <w:rPr>
        <w:noProof/>
      </w:rPr>
    </w:sdtEndPr>
    <w:sdtContent>
      <w:p w:rsidR="00F941AA" w:rsidRDefault="00F941AA" w:rsidP="00106EA5">
        <w:pPr>
          <w:pStyle w:val="Footer"/>
        </w:pPr>
        <w:r w:rsidRPr="009C51CB">
          <w:rPr>
            <w:noProof/>
            <w:sz w:val="18"/>
          </w:rPr>
          <w:t>Supervisor, Student Loan Collections</w:t>
        </w:r>
        <w:r w:rsidRPr="00106EA5">
          <w:rPr>
            <w:sz w:val="18"/>
          </w:rPr>
          <w:t xml:space="preserve">         </w:t>
        </w:r>
        <w:r>
          <w:t xml:space="preserve">                                                   </w:t>
        </w:r>
        <w:r>
          <w:fldChar w:fldCharType="begin"/>
        </w:r>
        <w:r>
          <w:instrText xml:space="preserve"> PAGE   \* MERGEFORMAT </w:instrText>
        </w:r>
        <w:r>
          <w:fldChar w:fldCharType="separate"/>
        </w:r>
        <w:r w:rsidR="00097B1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4117" w:rsidRDefault="0063144B" w:rsidP="00106EA5">
        <w:pPr>
          <w:pStyle w:val="Footer"/>
        </w:pPr>
        <w:r w:rsidRPr="009C51CB">
          <w:rPr>
            <w:noProof/>
            <w:sz w:val="18"/>
          </w:rPr>
          <w:t>Supervisor, Student Loan Collections</w:t>
        </w:r>
        <w:r w:rsidR="00194117" w:rsidRPr="00106EA5">
          <w:rPr>
            <w:sz w:val="18"/>
          </w:rPr>
          <w:t xml:space="preserve">         </w:t>
        </w:r>
        <w:r w:rsidR="00194117">
          <w:t xml:space="preserve">                                                   </w:t>
        </w:r>
        <w:r w:rsidR="00194117">
          <w:fldChar w:fldCharType="begin"/>
        </w:r>
        <w:r w:rsidR="00194117">
          <w:instrText xml:space="preserve"> PAGE   \* MERGEFORMAT </w:instrText>
        </w:r>
        <w:r w:rsidR="00194117">
          <w:fldChar w:fldCharType="separate"/>
        </w:r>
        <w:r w:rsidR="00F941AA">
          <w:rPr>
            <w:noProof/>
          </w:rPr>
          <w:t>1</w:t>
        </w:r>
        <w:r w:rsidR="001941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1AA" w:rsidRDefault="00F941AA" w:rsidP="00733492">
      <w:pPr>
        <w:spacing w:after="0" w:line="240" w:lineRule="auto"/>
      </w:pPr>
      <w:r>
        <w:separator/>
      </w:r>
    </w:p>
  </w:footnote>
  <w:footnote w:type="continuationSeparator" w:id="0">
    <w:p w:rsidR="00F941AA" w:rsidRDefault="00F941A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AA" w:rsidRPr="0083610B" w:rsidRDefault="00F941A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941AA" w:rsidTr="0069088A">
      <w:trPr>
        <w:trHeight w:val="333"/>
      </w:trPr>
      <w:tc>
        <w:tcPr>
          <w:tcW w:w="0" w:type="auto"/>
          <w:shd w:val="clear" w:color="auto" w:fill="FF0000"/>
          <w:vAlign w:val="center"/>
        </w:tcPr>
        <w:p w:rsidR="00F941AA" w:rsidRDefault="00F941AA">
          <w:pPr>
            <w:pStyle w:val="Header"/>
            <w:rPr>
              <w:caps/>
              <w:color w:val="FFFFFF" w:themeColor="background1"/>
            </w:rPr>
          </w:pPr>
        </w:p>
      </w:tc>
      <w:tc>
        <w:tcPr>
          <w:tcW w:w="0" w:type="auto"/>
          <w:shd w:val="clear" w:color="auto" w:fill="D9D9D9" w:themeFill="background1" w:themeFillShade="D9"/>
        </w:tcPr>
        <w:p w:rsidR="00F941AA" w:rsidRPr="00F64D03" w:rsidRDefault="00097B19" w:rsidP="00C276CF">
          <w:pPr>
            <w:pStyle w:val="Header"/>
            <w:jc w:val="center"/>
            <w:rPr>
              <w:b/>
              <w:caps/>
              <w:color w:val="FFFFFF" w:themeColor="background1"/>
            </w:rPr>
          </w:pPr>
          <w:sdt>
            <w:sdtPr>
              <w:rPr>
                <w:b/>
                <w:sz w:val="32"/>
              </w:rPr>
              <w:alias w:val="Title"/>
              <w:tag w:val=""/>
              <w:id w:val="-875544225"/>
              <w:placeholder>
                <w:docPart w:val="8B32545CBD03470497664EFFE7F572E5"/>
              </w:placeholder>
              <w:dataBinding w:prefixMappings="xmlns:ns0='http://purl.org/dc/elements/1.1/' xmlns:ns1='http://schemas.openxmlformats.org/package/2006/metadata/core-properties' " w:xpath="/ns1:coreProperties[1]/ns0:title[1]" w:storeItemID="{6C3C8BC8-F283-45AE-878A-BAB7291924A1}"/>
              <w:text/>
            </w:sdtPr>
            <w:sdtEndPr/>
            <w:sdtContent>
              <w:r w:rsidR="00962659">
                <w:rPr>
                  <w:b/>
                  <w:sz w:val="32"/>
                </w:rPr>
                <w:t>University of Maryland, Baltimore - OLD JOB DESCRIPTION</w:t>
              </w:r>
            </w:sdtContent>
          </w:sdt>
        </w:p>
      </w:tc>
    </w:tr>
  </w:tbl>
  <w:p w:rsidR="00F941AA" w:rsidRDefault="00F94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17" w:rsidRPr="0083610B" w:rsidRDefault="001941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4117" w:rsidTr="0069088A">
      <w:trPr>
        <w:trHeight w:val="333"/>
      </w:trPr>
      <w:tc>
        <w:tcPr>
          <w:tcW w:w="0" w:type="auto"/>
          <w:shd w:val="clear" w:color="auto" w:fill="FF0000"/>
          <w:vAlign w:val="center"/>
        </w:tcPr>
        <w:p w:rsidR="00194117" w:rsidRDefault="00194117">
          <w:pPr>
            <w:pStyle w:val="Header"/>
            <w:rPr>
              <w:caps/>
              <w:color w:val="FFFFFF" w:themeColor="background1"/>
            </w:rPr>
          </w:pPr>
        </w:p>
      </w:tc>
      <w:tc>
        <w:tcPr>
          <w:tcW w:w="0" w:type="auto"/>
          <w:shd w:val="clear" w:color="auto" w:fill="D9D9D9" w:themeFill="background1" w:themeFillShade="D9"/>
        </w:tcPr>
        <w:p w:rsidR="00194117" w:rsidRPr="00F64D03" w:rsidRDefault="00097B19" w:rsidP="00C276CF">
          <w:pPr>
            <w:pStyle w:val="Header"/>
            <w:jc w:val="center"/>
            <w:rPr>
              <w:b/>
              <w:caps/>
              <w:color w:val="FFFFFF" w:themeColor="background1"/>
            </w:rPr>
          </w:pPr>
          <w:sdt>
            <w:sdtPr>
              <w:rPr>
                <w:b/>
                <w:sz w:val="32"/>
              </w:rPr>
              <w:alias w:val="Title"/>
              <w:tag w:val=""/>
              <w:id w:val="-773790484"/>
              <w:placeholder>
                <w:docPart w:val="8B32545CBD03470497664EFFE7F572E5"/>
              </w:placeholder>
              <w:dataBinding w:prefixMappings="xmlns:ns0='http://purl.org/dc/elements/1.1/' xmlns:ns1='http://schemas.openxmlformats.org/package/2006/metadata/core-properties' " w:xpath="/ns1:coreProperties[1]/ns0:title[1]" w:storeItemID="{6C3C8BC8-F283-45AE-878A-BAB7291924A1}"/>
              <w:text/>
            </w:sdtPr>
            <w:sdtEndPr/>
            <w:sdtContent>
              <w:r w:rsidR="00194117" w:rsidRPr="0083610B">
                <w:rPr>
                  <w:b/>
                  <w:sz w:val="32"/>
                </w:rPr>
                <w:t xml:space="preserve">University of Maryland, Baltimore - OLD JOB DESCRIPTION </w:t>
              </w:r>
            </w:sdtContent>
          </w:sdt>
        </w:p>
      </w:tc>
    </w:tr>
  </w:tbl>
  <w:p w:rsidR="00194117" w:rsidRDefault="0019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D486E"/>
    <w:multiLevelType w:val="hybridMultilevel"/>
    <w:tmpl w:val="3E70A5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97B19"/>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9088A"/>
    <w:rsid w:val="006C4DF7"/>
    <w:rsid w:val="00733492"/>
    <w:rsid w:val="007357C7"/>
    <w:rsid w:val="007A181F"/>
    <w:rsid w:val="0083610B"/>
    <w:rsid w:val="00962659"/>
    <w:rsid w:val="0097067D"/>
    <w:rsid w:val="00A62E81"/>
    <w:rsid w:val="00AA274F"/>
    <w:rsid w:val="00AB2E87"/>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941AA"/>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097B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32545CBD03470497664EFFE7F572E5"/>
        <w:category>
          <w:name w:val="General"/>
          <w:gallery w:val="placeholder"/>
        </w:category>
        <w:types>
          <w:type w:val="bbPlcHdr"/>
        </w:types>
        <w:behaviors>
          <w:behavior w:val="content"/>
        </w:behaviors>
        <w:guid w:val="{9E9353CA-FD28-4EE4-B7EC-2E96D94CACF0}"/>
      </w:docPartPr>
      <w:docPartBody>
        <w:p w:rsidR="00F23E92" w:rsidRDefault="00D04555" w:rsidP="00D04555">
          <w:pPr>
            <w:pStyle w:val="8B32545CBD03470497664EFFE7F572E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55"/>
    <w:rsid w:val="00D04555"/>
    <w:rsid w:val="00F2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32545CBD03470497664EFFE7F572E5">
    <w:name w:val="8B32545CBD03470497664EFFE7F572E5"/>
    <w:rsid w:val="00D04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2017-07-11T13:31:00Z</dcterms:created>
  <dcterms:modified xsi:type="dcterms:W3CDTF">2017-07-21T01:16:00Z</dcterms:modified>
</cp:coreProperties>
</file>